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174" w:rsidRDefault="00FF6174" w:rsidP="00B306AE">
      <w:pPr>
        <w:jc w:val="center"/>
        <w:rPr>
          <w:rStyle w:val="char-style-override-2"/>
          <w:rFonts w:eastAsiaTheme="minorEastAsia"/>
        </w:rPr>
      </w:pPr>
      <w:bookmarkStart w:id="0" w:name="_GoBack"/>
      <w:bookmarkEnd w:id="0"/>
      <w:r>
        <w:rPr>
          <w:rStyle w:val="char-style-override-2"/>
          <w:rFonts w:ascii="Times" w:hAnsi="Times"/>
          <w:b/>
        </w:rPr>
        <w:t>Aggressive beha</w:t>
      </w:r>
      <w:r w:rsidR="00B306AE">
        <w:rPr>
          <w:rStyle w:val="char-style-override-2"/>
          <w:rFonts w:ascii="Times" w:hAnsi="Times"/>
          <w:b/>
        </w:rPr>
        <w:t>vior in the preschool age child</w:t>
      </w:r>
    </w:p>
    <w:p w:rsidR="00E325B0" w:rsidRDefault="00407905">
      <w:pPr>
        <w:rPr>
          <w:rFonts w:ascii="Times" w:hAnsi="Times"/>
        </w:rPr>
      </w:pPr>
      <w:r w:rsidRPr="009503AA">
        <w:rPr>
          <w:rStyle w:val="char-style-override-2"/>
          <w:rFonts w:ascii="Times" w:hAnsi="Times"/>
          <w:b/>
        </w:rPr>
        <w:t>Oppositional defiant disorder (ODD):</w:t>
      </w:r>
      <w:r w:rsidRPr="009503AA">
        <w:rPr>
          <w:rFonts w:ascii="Times" w:hAnsi="Times"/>
          <w:b/>
        </w:rPr>
        <w:t xml:space="preserve"> </w:t>
      </w:r>
      <w:r w:rsidRPr="009503AA">
        <w:rPr>
          <w:rFonts w:ascii="Times" w:hAnsi="Times"/>
        </w:rPr>
        <w:t>occurs in 2% to 16% of children; problem more common in boys until pu</w:t>
      </w:r>
      <w:r w:rsidR="00E325B0">
        <w:rPr>
          <w:rFonts w:ascii="Times" w:hAnsi="Times"/>
        </w:rPr>
        <w:t>berty; usual onset &lt;8 yr of age.</w:t>
      </w:r>
    </w:p>
    <w:p w:rsidR="00E325B0" w:rsidRDefault="00631194">
      <w:pPr>
        <w:rPr>
          <w:rFonts w:ascii="Times" w:hAnsi="Times"/>
        </w:rPr>
      </w:pPr>
      <w:r>
        <w:rPr>
          <w:rStyle w:val="char-style-override-3"/>
          <w:rFonts w:ascii="Times" w:hAnsi="Times"/>
          <w:b/>
        </w:rPr>
        <w:t>DSM-IV d</w:t>
      </w:r>
      <w:r w:rsidR="00407905" w:rsidRPr="00E325B0">
        <w:rPr>
          <w:rStyle w:val="char-style-override-3"/>
          <w:rFonts w:ascii="Times" w:hAnsi="Times"/>
          <w:b/>
        </w:rPr>
        <w:t>efinition of ODD</w:t>
      </w:r>
      <w:r w:rsidR="00E325B0">
        <w:rPr>
          <w:rStyle w:val="char-style-override-3"/>
          <w:rFonts w:ascii="Times" w:hAnsi="Times"/>
        </w:rPr>
        <w:t xml:space="preserve">: </w:t>
      </w:r>
      <w:r w:rsidR="00A90A47">
        <w:rPr>
          <w:rStyle w:val="char-style-override-3"/>
          <w:rFonts w:ascii="Times" w:hAnsi="Times"/>
        </w:rPr>
        <w:t>“</w:t>
      </w:r>
      <w:r w:rsidR="00E325B0">
        <w:rPr>
          <w:rStyle w:val="char-style-override-3"/>
          <w:rFonts w:ascii="Times" w:hAnsi="Times"/>
        </w:rPr>
        <w:t>P</w:t>
      </w:r>
      <w:r w:rsidR="00407905" w:rsidRPr="009503AA">
        <w:rPr>
          <w:rFonts w:ascii="Times" w:hAnsi="Times"/>
        </w:rPr>
        <w:t xml:space="preserve">ersistent pattern of angry and irritable mood, with defiant and vindictive behavior, as evidenced by 4 or more symptoms displayed with </w:t>
      </w:r>
      <w:r w:rsidR="00407905" w:rsidRPr="009503AA">
        <w:rPr>
          <w:rStyle w:val="char-style-override-4"/>
          <w:rFonts w:ascii="Times" w:hAnsi="Times"/>
        </w:rPr>
        <w:t>≥</w:t>
      </w:r>
      <w:r w:rsidR="00E325B0">
        <w:rPr>
          <w:rFonts w:ascii="Times" w:hAnsi="Times"/>
        </w:rPr>
        <w:t>1 person other than sibling,” including:</w:t>
      </w:r>
      <w:r w:rsidR="00407905" w:rsidRPr="009503AA">
        <w:rPr>
          <w:rFonts w:ascii="Times" w:hAnsi="Times"/>
        </w:rPr>
        <w:t xml:space="preserve"> </w:t>
      </w:r>
    </w:p>
    <w:p w:rsidR="00E325B0" w:rsidRDefault="00E325B0" w:rsidP="00E325B0">
      <w:pPr>
        <w:pStyle w:val="ListParagraph"/>
        <w:numPr>
          <w:ilvl w:val="0"/>
          <w:numId w:val="2"/>
        </w:numPr>
        <w:rPr>
          <w:rFonts w:ascii="Times" w:hAnsi="Times"/>
        </w:rPr>
      </w:pPr>
      <w:r>
        <w:rPr>
          <w:rStyle w:val="char-style-override-3"/>
          <w:rFonts w:ascii="Times" w:hAnsi="Times"/>
        </w:rPr>
        <w:t>M</w:t>
      </w:r>
      <w:r w:rsidR="00407905" w:rsidRPr="00E325B0">
        <w:rPr>
          <w:rStyle w:val="char-style-override-3"/>
          <w:rFonts w:ascii="Times" w:hAnsi="Times"/>
        </w:rPr>
        <w:t xml:space="preserve">ood </w:t>
      </w:r>
      <w:r w:rsidR="00631194">
        <w:rPr>
          <w:rStyle w:val="char-style-override-3"/>
          <w:rFonts w:ascii="Times" w:hAnsi="Times"/>
        </w:rPr>
        <w:t>symptoms</w:t>
      </w:r>
      <w:r w:rsidR="00407905" w:rsidRPr="00E325B0">
        <w:rPr>
          <w:rStyle w:val="char-style-override-3"/>
          <w:rFonts w:ascii="Times" w:hAnsi="Times"/>
        </w:rPr>
        <w:t xml:space="preserve">— </w:t>
      </w:r>
      <w:r w:rsidR="00407905" w:rsidRPr="00E325B0">
        <w:rPr>
          <w:rFonts w:ascii="Times" w:hAnsi="Times"/>
        </w:rPr>
        <w:t>losing temper; “touchy” or easily annoyed</w:t>
      </w:r>
      <w:r>
        <w:rPr>
          <w:rFonts w:ascii="Times" w:hAnsi="Times"/>
        </w:rPr>
        <w:t xml:space="preserve"> by others; angry and resentful</w:t>
      </w:r>
    </w:p>
    <w:p w:rsidR="00E325B0" w:rsidRDefault="00E325B0" w:rsidP="00E325B0">
      <w:pPr>
        <w:pStyle w:val="ListParagraph"/>
        <w:numPr>
          <w:ilvl w:val="0"/>
          <w:numId w:val="2"/>
        </w:numPr>
        <w:rPr>
          <w:rFonts w:ascii="Times" w:hAnsi="Times"/>
        </w:rPr>
      </w:pPr>
      <w:r>
        <w:rPr>
          <w:rFonts w:ascii="Times" w:hAnsi="Times"/>
        </w:rPr>
        <w:t>B</w:t>
      </w:r>
      <w:r w:rsidR="00631194">
        <w:rPr>
          <w:rStyle w:val="char-style-override-3"/>
          <w:rFonts w:ascii="Times" w:hAnsi="Times"/>
        </w:rPr>
        <w:t>ehavior symptoms</w:t>
      </w:r>
      <w:r w:rsidR="00407905" w:rsidRPr="00E325B0">
        <w:rPr>
          <w:rStyle w:val="char-style-override-3"/>
          <w:rFonts w:ascii="Times" w:hAnsi="Times"/>
        </w:rPr>
        <w:t xml:space="preserve"> — </w:t>
      </w:r>
      <w:r w:rsidR="00407905" w:rsidRPr="00E325B0">
        <w:rPr>
          <w:rFonts w:ascii="Times" w:hAnsi="Times"/>
        </w:rPr>
        <w:t xml:space="preserve">headstrong (arguing with adults, actively defying or refusing to comply); deliberately annoying or blaming others; spiteful or vindictive </w:t>
      </w:r>
      <w:r w:rsidR="00407905" w:rsidRPr="00E325B0">
        <w:rPr>
          <w:rStyle w:val="char-style-override-4"/>
          <w:rFonts w:ascii="Times" w:hAnsi="Times"/>
        </w:rPr>
        <w:t>≥</w:t>
      </w:r>
      <w:r w:rsidR="00407905" w:rsidRPr="00E325B0">
        <w:rPr>
          <w:rFonts w:ascii="Times" w:hAnsi="Times"/>
        </w:rPr>
        <w:t>2 times in last 6 mo (of prognostic features, vindictiveness most worrisome)</w:t>
      </w:r>
    </w:p>
    <w:p w:rsidR="00E325B0" w:rsidRDefault="00407905" w:rsidP="00E325B0">
      <w:pPr>
        <w:rPr>
          <w:rStyle w:val="char-style-override-3"/>
        </w:rPr>
      </w:pPr>
      <w:r w:rsidRPr="00E325B0">
        <w:rPr>
          <w:rStyle w:val="char-style-override-3"/>
          <w:rFonts w:ascii="Times" w:hAnsi="Times"/>
          <w:b/>
        </w:rPr>
        <w:t>DSM-</w:t>
      </w:r>
      <w:r w:rsidR="00B306AE">
        <w:rPr>
          <w:rStyle w:val="char-style-override-3"/>
          <w:rFonts w:ascii="Times" w:hAnsi="Times"/>
          <w:b/>
        </w:rPr>
        <w:t>V</w:t>
      </w:r>
      <w:r w:rsidR="00E325B0">
        <w:rPr>
          <w:rStyle w:val="char-style-override-3"/>
          <w:rFonts w:ascii="Times" w:hAnsi="Times"/>
        </w:rPr>
        <w:t xml:space="preserve"> </w:t>
      </w:r>
      <w:r w:rsidR="00E325B0" w:rsidRPr="00E325B0">
        <w:rPr>
          <w:rStyle w:val="char-style-override-3"/>
          <w:rFonts w:ascii="Times" w:hAnsi="Times"/>
          <w:b/>
        </w:rPr>
        <w:t>changes</w:t>
      </w:r>
      <w:r w:rsidR="00E325B0">
        <w:rPr>
          <w:rStyle w:val="char-style-override-3"/>
          <w:rFonts w:ascii="Times" w:hAnsi="Times"/>
          <w:b/>
        </w:rPr>
        <w:t xml:space="preserve"> to ODD diagnosis</w:t>
      </w:r>
      <w:r w:rsidR="00E325B0" w:rsidRPr="00E325B0">
        <w:rPr>
          <w:rStyle w:val="char-style-override-3"/>
          <w:rFonts w:ascii="Times" w:hAnsi="Times"/>
          <w:b/>
        </w:rPr>
        <w:t>:</w:t>
      </w:r>
      <w:r w:rsidRPr="00E325B0">
        <w:rPr>
          <w:rStyle w:val="char-style-override-3"/>
          <w:rFonts w:ascii="Times" w:hAnsi="Times"/>
        </w:rPr>
        <w:t xml:space="preserve"> </w:t>
      </w:r>
    </w:p>
    <w:p w:rsidR="00E325B0" w:rsidRDefault="00E325B0" w:rsidP="00E325B0">
      <w:pPr>
        <w:pStyle w:val="ListParagraph"/>
        <w:numPr>
          <w:ilvl w:val="0"/>
          <w:numId w:val="3"/>
        </w:numPr>
        <w:rPr>
          <w:rFonts w:ascii="Times" w:hAnsi="Times"/>
        </w:rPr>
      </w:pPr>
      <w:r w:rsidRPr="00E325B0">
        <w:rPr>
          <w:rStyle w:val="char-style-override-3"/>
          <w:rFonts w:ascii="Times" w:hAnsi="Times"/>
        </w:rPr>
        <w:t>C</w:t>
      </w:r>
      <w:r w:rsidR="00407905" w:rsidRPr="00E325B0">
        <w:rPr>
          <w:rFonts w:ascii="Times" w:hAnsi="Times"/>
        </w:rPr>
        <w:t xml:space="preserve">hildren of mental age &lt;5 yr must have symptoms most days for </w:t>
      </w:r>
      <w:r w:rsidR="00407905" w:rsidRPr="00E325B0">
        <w:rPr>
          <w:rStyle w:val="char-style-override-4"/>
          <w:rFonts w:ascii="Times" w:hAnsi="Times"/>
        </w:rPr>
        <w:t>≥</w:t>
      </w:r>
      <w:r>
        <w:rPr>
          <w:rFonts w:ascii="Times" w:hAnsi="Times"/>
        </w:rPr>
        <w:t>6 mo</w:t>
      </w:r>
    </w:p>
    <w:p w:rsidR="00E325B0" w:rsidRDefault="00E325B0" w:rsidP="00E325B0">
      <w:pPr>
        <w:pStyle w:val="ListParagraph"/>
        <w:numPr>
          <w:ilvl w:val="0"/>
          <w:numId w:val="3"/>
        </w:numPr>
        <w:rPr>
          <w:rFonts w:ascii="Times" w:hAnsi="Times"/>
        </w:rPr>
      </w:pPr>
      <w:r>
        <w:rPr>
          <w:rFonts w:ascii="Times" w:hAnsi="Times"/>
        </w:rPr>
        <w:t>S</w:t>
      </w:r>
      <w:r w:rsidR="00407905" w:rsidRPr="00E325B0">
        <w:rPr>
          <w:rFonts w:ascii="Times" w:hAnsi="Times"/>
        </w:rPr>
        <w:t>ex and culture relevant (“some cultures expect [and experie</w:t>
      </w:r>
      <w:r w:rsidR="00631194">
        <w:rPr>
          <w:rFonts w:ascii="Times" w:hAnsi="Times"/>
        </w:rPr>
        <w:t>nce] better behavior”)</w:t>
      </w:r>
      <w:r w:rsidR="00407905" w:rsidRPr="00E325B0">
        <w:rPr>
          <w:rFonts w:ascii="Times" w:hAnsi="Times"/>
        </w:rPr>
        <w:t xml:space="preserve"> </w:t>
      </w:r>
    </w:p>
    <w:p w:rsidR="00B306AE" w:rsidRDefault="00E325B0" w:rsidP="00E325B0">
      <w:pPr>
        <w:pStyle w:val="ListParagraph"/>
        <w:numPr>
          <w:ilvl w:val="0"/>
          <w:numId w:val="3"/>
        </w:numPr>
        <w:rPr>
          <w:rFonts w:ascii="Times" w:hAnsi="Times"/>
        </w:rPr>
      </w:pPr>
      <w:r>
        <w:rPr>
          <w:rFonts w:ascii="Times" w:hAnsi="Times"/>
        </w:rPr>
        <w:t>D</w:t>
      </w:r>
      <w:r w:rsidR="00407905" w:rsidRPr="00E325B0">
        <w:rPr>
          <w:rFonts w:ascii="Times" w:hAnsi="Times"/>
        </w:rPr>
        <w:t>iagnosis requires clinically significant impairment in only one setting (social, educational, or vocational)</w:t>
      </w:r>
    </w:p>
    <w:p w:rsidR="00B306AE" w:rsidRDefault="00B306AE" w:rsidP="00B306AE">
      <w:pPr>
        <w:rPr>
          <w:rFonts w:ascii="Times" w:hAnsi="Times"/>
        </w:rPr>
      </w:pPr>
    </w:p>
    <w:p w:rsidR="00631194" w:rsidRPr="00B306AE" w:rsidRDefault="00B306AE" w:rsidP="00B306AE">
      <w:pPr>
        <w:rPr>
          <w:rFonts w:ascii="Times" w:hAnsi="Times"/>
          <w:b/>
        </w:rPr>
      </w:pPr>
      <w:r>
        <w:rPr>
          <w:rFonts w:ascii="Times" w:hAnsi="Times"/>
          <w:b/>
        </w:rPr>
        <w:t>But all preschoolers have some behavior problems! Won’t they just grow out of it? Why should we care at such a young age?</w:t>
      </w:r>
    </w:p>
    <w:p w:rsidR="00296755" w:rsidRDefault="00B306AE" w:rsidP="00B306AE">
      <w:pPr>
        <w:pStyle w:val="ListParagraph"/>
        <w:numPr>
          <w:ilvl w:val="0"/>
          <w:numId w:val="8"/>
        </w:numPr>
        <w:rPr>
          <w:rFonts w:ascii="Times" w:hAnsi="Times"/>
        </w:rPr>
      </w:pPr>
      <w:r w:rsidRPr="00B306AE">
        <w:rPr>
          <w:rFonts w:ascii="Times" w:hAnsi="Times"/>
          <w:i/>
        </w:rPr>
        <w:t>Frustration-aggression hypothesis:</w:t>
      </w:r>
      <w:r w:rsidRPr="00B306AE">
        <w:rPr>
          <w:rFonts w:ascii="Times" w:hAnsi="Times"/>
        </w:rPr>
        <w:t xml:space="preserve"> Frustration and helplessness</w:t>
      </w:r>
      <w:r w:rsidRPr="00B306AE">
        <w:sym w:font="Wingdings" w:char="F0E0"/>
      </w:r>
      <w:r w:rsidRPr="00B306AE">
        <w:rPr>
          <w:rFonts w:ascii="Times" w:hAnsi="Times"/>
        </w:rPr>
        <w:t>anger and aggression</w:t>
      </w:r>
      <w:r w:rsidRPr="00705248">
        <w:sym w:font="Wingdings" w:char="F0E0"/>
      </w:r>
      <w:r w:rsidRPr="00B306AE">
        <w:rPr>
          <w:rFonts w:ascii="Times" w:hAnsi="Times"/>
        </w:rPr>
        <w:t>later conduct, social and academic problems</w:t>
      </w:r>
      <w:r w:rsidRPr="00B306AE">
        <w:sym w:font="Wingdings" w:char="F0E0"/>
      </w:r>
      <w:r w:rsidRPr="00B306AE">
        <w:rPr>
          <w:rFonts w:ascii="Times" w:hAnsi="Times"/>
        </w:rPr>
        <w:t>dysfunction as an adult</w:t>
      </w:r>
    </w:p>
    <w:p w:rsidR="00B306AE" w:rsidRPr="00B306AE" w:rsidRDefault="00296755" w:rsidP="00B306AE">
      <w:pPr>
        <w:pStyle w:val="ListParagraph"/>
        <w:numPr>
          <w:ilvl w:val="0"/>
          <w:numId w:val="8"/>
        </w:numPr>
        <w:rPr>
          <w:rFonts w:ascii="Times" w:hAnsi="Times"/>
        </w:rPr>
      </w:pPr>
      <w:r>
        <w:rPr>
          <w:rFonts w:ascii="Times" w:hAnsi="Times"/>
        </w:rPr>
        <w:t xml:space="preserve">It isn’t necessarily a run-of-the-mill behavior problem or </w:t>
      </w:r>
      <w:proofErr w:type="gramStart"/>
      <w:r>
        <w:rPr>
          <w:rFonts w:ascii="Times" w:hAnsi="Times"/>
        </w:rPr>
        <w:t>ODD,</w:t>
      </w:r>
      <w:proofErr w:type="gramEnd"/>
      <w:r>
        <w:rPr>
          <w:rFonts w:ascii="Times" w:hAnsi="Times"/>
        </w:rPr>
        <w:t xml:space="preserve"> need to rule out things like learning disorders, ADHD, adjustment disorder, and depression.</w:t>
      </w:r>
    </w:p>
    <w:p w:rsidR="00B306AE" w:rsidRPr="00B306AE" w:rsidRDefault="00B306AE" w:rsidP="00B306AE">
      <w:pPr>
        <w:pStyle w:val="ListParagraph"/>
        <w:numPr>
          <w:ilvl w:val="0"/>
          <w:numId w:val="8"/>
        </w:numPr>
        <w:rPr>
          <w:rFonts w:ascii="Times" w:hAnsi="Times"/>
        </w:rPr>
      </w:pPr>
      <w:r w:rsidRPr="00B306AE">
        <w:rPr>
          <w:rFonts w:ascii="Times" w:hAnsi="Times"/>
        </w:rPr>
        <w:t>Plus, it shows up in clinic!</w:t>
      </w:r>
    </w:p>
    <w:p w:rsidR="00631194" w:rsidRDefault="00631194" w:rsidP="00631194">
      <w:pPr>
        <w:rPr>
          <w:rFonts w:ascii="Times" w:hAnsi="Times"/>
        </w:rPr>
      </w:pPr>
    </w:p>
    <w:p w:rsidR="00B306AE" w:rsidRPr="003C7D4C" w:rsidRDefault="00705248" w:rsidP="00631194">
      <w:pPr>
        <w:rPr>
          <w:rFonts w:ascii="Times" w:hAnsi="Times"/>
          <w:b/>
        </w:rPr>
      </w:pPr>
      <w:r w:rsidRPr="003C7D4C">
        <w:rPr>
          <w:rFonts w:ascii="Times" w:hAnsi="Times"/>
          <w:b/>
        </w:rPr>
        <w:t xml:space="preserve">Causes of </w:t>
      </w:r>
      <w:r w:rsidR="003C7D4C" w:rsidRPr="003C7D4C">
        <w:rPr>
          <w:rFonts w:ascii="Times" w:hAnsi="Times"/>
          <w:b/>
        </w:rPr>
        <w:t xml:space="preserve">(or contributors to) </w:t>
      </w:r>
      <w:r w:rsidRPr="003C7D4C">
        <w:rPr>
          <w:rFonts w:ascii="Times" w:hAnsi="Times"/>
          <w:b/>
        </w:rPr>
        <w:t xml:space="preserve">oppositional behavior to </w:t>
      </w:r>
      <w:r w:rsidR="00A90A47" w:rsidRPr="003C7D4C">
        <w:rPr>
          <w:rFonts w:ascii="Times" w:hAnsi="Times"/>
          <w:b/>
        </w:rPr>
        <w:t>consider</w:t>
      </w:r>
      <w:r w:rsidR="00631194" w:rsidRPr="003C7D4C">
        <w:rPr>
          <w:rFonts w:ascii="Times" w:hAnsi="Times"/>
          <w:b/>
        </w:rPr>
        <w:t>:</w:t>
      </w:r>
    </w:p>
    <w:p w:rsidR="00B306AE" w:rsidRDefault="00B306AE" w:rsidP="00B306AE">
      <w:pPr>
        <w:pStyle w:val="ListParagraph"/>
        <w:numPr>
          <w:ilvl w:val="0"/>
          <w:numId w:val="7"/>
        </w:numPr>
        <w:rPr>
          <w:rFonts w:ascii="Times" w:hAnsi="Times"/>
        </w:rPr>
      </w:pPr>
      <w:r>
        <w:rPr>
          <w:rFonts w:ascii="Times" w:hAnsi="Times"/>
        </w:rPr>
        <w:t>Environment of anger – angry parents/parents ill-equipped to deal with aggression in kids, marital discord, domestic or environmental violence (including on television)</w:t>
      </w:r>
    </w:p>
    <w:p w:rsidR="003C7D4C" w:rsidRDefault="00B306AE" w:rsidP="00B306AE">
      <w:pPr>
        <w:pStyle w:val="ListParagraph"/>
        <w:numPr>
          <w:ilvl w:val="0"/>
          <w:numId w:val="7"/>
        </w:numPr>
        <w:rPr>
          <w:rFonts w:ascii="Times" w:hAnsi="Times"/>
        </w:rPr>
      </w:pPr>
      <w:r>
        <w:rPr>
          <w:rFonts w:ascii="Times" w:hAnsi="Times"/>
        </w:rPr>
        <w:t>Stressors at home – poverty, unstable housing, parental depression, substance abuse in parents</w:t>
      </w:r>
      <w:r w:rsidR="00A90A47">
        <w:rPr>
          <w:rFonts w:ascii="Times" w:hAnsi="Times"/>
        </w:rPr>
        <w:t>, divorce or death of parent</w:t>
      </w:r>
      <w:r w:rsidR="00296755" w:rsidRPr="00296755">
        <w:rPr>
          <w:rFonts w:ascii="Times" w:hAnsi="Times"/>
        </w:rPr>
        <w:sym w:font="Wingdings" w:char="F0E0"/>
      </w:r>
      <w:r w:rsidR="00296755">
        <w:rPr>
          <w:rFonts w:ascii="Times" w:hAnsi="Times"/>
        </w:rPr>
        <w:t>ADJUSTMENT DISORDER</w:t>
      </w:r>
    </w:p>
    <w:p w:rsidR="003C7D4C" w:rsidRPr="0048745C" w:rsidRDefault="003C7D4C" w:rsidP="0048745C">
      <w:pPr>
        <w:pStyle w:val="ListParagraph"/>
        <w:numPr>
          <w:ilvl w:val="0"/>
          <w:numId w:val="7"/>
        </w:numPr>
        <w:rPr>
          <w:rFonts w:ascii="Times" w:hAnsi="Times"/>
        </w:rPr>
      </w:pPr>
      <w:r>
        <w:rPr>
          <w:rFonts w:ascii="Times" w:hAnsi="Times"/>
        </w:rPr>
        <w:t xml:space="preserve">Dysfunctional parenting – </w:t>
      </w:r>
      <w:proofErr w:type="spellStart"/>
      <w:r>
        <w:rPr>
          <w:rFonts w:ascii="Times" w:hAnsi="Times"/>
        </w:rPr>
        <w:t>Underregulation</w:t>
      </w:r>
      <w:proofErr w:type="spellEnd"/>
      <w:r>
        <w:rPr>
          <w:rFonts w:ascii="Times" w:hAnsi="Times"/>
        </w:rPr>
        <w:t>, overregulation, inappropriate regulation (expectations inappropriate for the child’s age), chaotic regulation (inconsistent enforcement), affective mismatch (parents misunderstanding their child)</w:t>
      </w:r>
    </w:p>
    <w:p w:rsidR="00A90A47" w:rsidRPr="003C7D4C" w:rsidRDefault="003C7D4C" w:rsidP="003C7D4C">
      <w:pPr>
        <w:pStyle w:val="ListParagraph"/>
        <w:numPr>
          <w:ilvl w:val="0"/>
          <w:numId w:val="7"/>
        </w:numPr>
        <w:rPr>
          <w:rFonts w:ascii="Times" w:hAnsi="Times"/>
        </w:rPr>
      </w:pPr>
      <w:r>
        <w:rPr>
          <w:rFonts w:ascii="Times" w:hAnsi="Times"/>
        </w:rPr>
        <w:t>AD/HD – frequently underlying and often diagnosable by age 3 or 4</w:t>
      </w:r>
    </w:p>
    <w:p w:rsidR="0048745C" w:rsidRDefault="00B306AE" w:rsidP="00B306AE">
      <w:pPr>
        <w:pStyle w:val="ListParagraph"/>
        <w:numPr>
          <w:ilvl w:val="0"/>
          <w:numId w:val="7"/>
        </w:numPr>
        <w:rPr>
          <w:rFonts w:ascii="Times" w:hAnsi="Times"/>
        </w:rPr>
      </w:pPr>
      <w:r>
        <w:rPr>
          <w:rFonts w:ascii="Times" w:hAnsi="Times"/>
        </w:rPr>
        <w:t>Painful feelings – physical pain (2/2 illness, corporal punishment, constipation), hunger, fa</w:t>
      </w:r>
      <w:r w:rsidR="00466950">
        <w:rPr>
          <w:rFonts w:ascii="Times" w:hAnsi="Times"/>
        </w:rPr>
        <w:t>tigue, medication side-effects</w:t>
      </w:r>
    </w:p>
    <w:p w:rsidR="00705248" w:rsidRPr="00B306AE" w:rsidRDefault="00351FED" w:rsidP="00B306AE">
      <w:pPr>
        <w:pStyle w:val="ListParagraph"/>
        <w:numPr>
          <w:ilvl w:val="0"/>
          <w:numId w:val="7"/>
        </w:numPr>
        <w:rPr>
          <w:rFonts w:ascii="Times" w:hAnsi="Times"/>
        </w:rPr>
      </w:pPr>
      <w:r>
        <w:rPr>
          <w:rFonts w:ascii="Times" w:hAnsi="Times"/>
        </w:rPr>
        <w:t>Guilty feelings  – kids misbehave because they believe they deserve to be punished.</w:t>
      </w:r>
    </w:p>
    <w:p w:rsidR="00B306AE" w:rsidRPr="00466950" w:rsidRDefault="00631194" w:rsidP="00466950">
      <w:pPr>
        <w:pStyle w:val="ListParagraph"/>
        <w:numPr>
          <w:ilvl w:val="0"/>
          <w:numId w:val="4"/>
        </w:numPr>
        <w:rPr>
          <w:rFonts w:ascii="Times" w:hAnsi="Times"/>
        </w:rPr>
      </w:pPr>
      <w:r>
        <w:rPr>
          <w:rFonts w:ascii="Times" w:hAnsi="Times"/>
        </w:rPr>
        <w:t>Trauma</w:t>
      </w:r>
      <w:r w:rsidR="003C7D4C">
        <w:rPr>
          <w:rFonts w:ascii="Times" w:hAnsi="Times"/>
        </w:rPr>
        <w:t xml:space="preserve"> – p</w:t>
      </w:r>
      <w:r w:rsidR="00466950">
        <w:rPr>
          <w:rFonts w:ascii="Times" w:hAnsi="Times"/>
        </w:rPr>
        <w:t>hysical or emotional, witnessed in person or through media</w:t>
      </w:r>
    </w:p>
    <w:p w:rsidR="00466950" w:rsidRDefault="00B306AE" w:rsidP="00631194">
      <w:pPr>
        <w:pStyle w:val="ListParagraph"/>
        <w:numPr>
          <w:ilvl w:val="0"/>
          <w:numId w:val="4"/>
        </w:numPr>
        <w:rPr>
          <w:rFonts w:ascii="Times" w:hAnsi="Times"/>
        </w:rPr>
      </w:pPr>
      <w:r>
        <w:rPr>
          <w:rFonts w:ascii="Times" w:hAnsi="Times"/>
        </w:rPr>
        <w:t>Frustration</w:t>
      </w:r>
      <w:r w:rsidR="00A90A47">
        <w:rPr>
          <w:rFonts w:ascii="Times" w:hAnsi="Times"/>
        </w:rPr>
        <w:t xml:space="preserve"> – with “failure to </w:t>
      </w:r>
      <w:r w:rsidR="00466950">
        <w:rPr>
          <w:rFonts w:ascii="Times" w:hAnsi="Times"/>
        </w:rPr>
        <w:t>master one’s world”</w:t>
      </w:r>
    </w:p>
    <w:p w:rsidR="0048745C" w:rsidRDefault="00705248" w:rsidP="00631194">
      <w:pPr>
        <w:pStyle w:val="ListParagraph"/>
        <w:numPr>
          <w:ilvl w:val="0"/>
          <w:numId w:val="4"/>
        </w:numPr>
        <w:rPr>
          <w:rFonts w:ascii="Times" w:hAnsi="Times"/>
        </w:rPr>
      </w:pPr>
      <w:r>
        <w:rPr>
          <w:rFonts w:ascii="Times" w:hAnsi="Times"/>
        </w:rPr>
        <w:t>Lack of sleep/sleep apnea</w:t>
      </w:r>
      <w:r w:rsidR="00B306AE">
        <w:rPr>
          <w:rFonts w:ascii="Times" w:hAnsi="Times"/>
        </w:rPr>
        <w:t xml:space="preserve"> </w:t>
      </w:r>
    </w:p>
    <w:p w:rsidR="00A90A47" w:rsidRPr="0048745C" w:rsidRDefault="0048745C" w:rsidP="0048745C">
      <w:pPr>
        <w:pStyle w:val="ListParagraph"/>
        <w:numPr>
          <w:ilvl w:val="0"/>
          <w:numId w:val="4"/>
        </w:numPr>
        <w:rPr>
          <w:rFonts w:ascii="Times" w:hAnsi="Times"/>
        </w:rPr>
      </w:pPr>
      <w:r>
        <w:rPr>
          <w:rFonts w:ascii="Times" w:hAnsi="Times"/>
        </w:rPr>
        <w:t>Lack of attention from parents/authority figures</w:t>
      </w:r>
    </w:p>
    <w:p w:rsidR="003C7D4C" w:rsidRDefault="00A90A47" w:rsidP="00631194">
      <w:pPr>
        <w:pStyle w:val="ListParagraph"/>
        <w:numPr>
          <w:ilvl w:val="0"/>
          <w:numId w:val="4"/>
        </w:numPr>
        <w:rPr>
          <w:rFonts w:ascii="Times" w:hAnsi="Times"/>
        </w:rPr>
      </w:pPr>
      <w:r>
        <w:rPr>
          <w:rFonts w:ascii="Times" w:hAnsi="Times"/>
        </w:rPr>
        <w:t>Disability – Neurological damage 2/2 lead poisoning, learning disability/developmental delay, hearing impairment, autism, sensory dysregulation</w:t>
      </w:r>
    </w:p>
    <w:p w:rsidR="00A90A47" w:rsidRPr="003C7D4C" w:rsidRDefault="003C7D4C" w:rsidP="003C7D4C">
      <w:pPr>
        <w:pStyle w:val="ListParagraph"/>
        <w:numPr>
          <w:ilvl w:val="0"/>
          <w:numId w:val="4"/>
        </w:numPr>
        <w:rPr>
          <w:rFonts w:ascii="Times" w:hAnsi="Times"/>
        </w:rPr>
      </w:pPr>
      <w:r>
        <w:rPr>
          <w:rFonts w:ascii="Times" w:hAnsi="Times"/>
        </w:rPr>
        <w:lastRenderedPageBreak/>
        <w:t>Child maladapted to their daycare – insufficient space/positive attention/stimulation, inadequate # of providers, lack of anticipation of misbehavior and redirection</w:t>
      </w:r>
      <w:r w:rsidRPr="003C7D4C">
        <w:rPr>
          <w:rFonts w:ascii="Times" w:hAnsi="Times"/>
        </w:rPr>
        <w:sym w:font="Wingdings" w:char="F0E0"/>
      </w:r>
      <w:r>
        <w:rPr>
          <w:rFonts w:ascii="Times" w:hAnsi="Times"/>
        </w:rPr>
        <w:t>acting out at home as a result of a “bad day”</w:t>
      </w:r>
    </w:p>
    <w:p w:rsidR="00A90A47" w:rsidRDefault="00A90A47" w:rsidP="00A90A47">
      <w:pPr>
        <w:pStyle w:val="ListParagraph"/>
        <w:rPr>
          <w:rFonts w:ascii="Times" w:hAnsi="Times"/>
        </w:rPr>
      </w:pPr>
    </w:p>
    <w:p w:rsidR="001458E3" w:rsidRDefault="00DD4792" w:rsidP="00A90A47">
      <w:pPr>
        <w:rPr>
          <w:rFonts w:ascii="Times" w:hAnsi="Times"/>
          <w:b/>
        </w:rPr>
      </w:pPr>
      <w:r>
        <w:rPr>
          <w:rFonts w:ascii="Times" w:hAnsi="Times"/>
          <w:b/>
        </w:rPr>
        <w:t>Tips for working up aggressive</w:t>
      </w:r>
      <w:r w:rsidR="006E2E80">
        <w:rPr>
          <w:rFonts w:ascii="Times" w:hAnsi="Times"/>
          <w:b/>
        </w:rPr>
        <w:t>/oppositional</w:t>
      </w:r>
      <w:r>
        <w:rPr>
          <w:rFonts w:ascii="Times" w:hAnsi="Times"/>
          <w:b/>
        </w:rPr>
        <w:t xml:space="preserve"> behavior:</w:t>
      </w:r>
    </w:p>
    <w:p w:rsidR="00DD4792" w:rsidRPr="001458E3" w:rsidRDefault="001458E3" w:rsidP="00A90A47">
      <w:pPr>
        <w:pStyle w:val="ListParagraph"/>
        <w:numPr>
          <w:ilvl w:val="0"/>
          <w:numId w:val="9"/>
        </w:numPr>
        <w:rPr>
          <w:rFonts w:ascii="Times" w:hAnsi="Times"/>
        </w:rPr>
      </w:pPr>
      <w:r>
        <w:rPr>
          <w:rFonts w:ascii="Times" w:hAnsi="Times"/>
        </w:rPr>
        <w:t>Get the child’s input FIRST, because they probably won’t want to share after the parent talks about how bad they are.  Ask them, “is there anything bad or scary that happened to you?” “So, how is X?” (</w:t>
      </w:r>
      <w:proofErr w:type="gramStart"/>
      <w:r>
        <w:rPr>
          <w:rFonts w:ascii="Times" w:hAnsi="Times"/>
        </w:rPr>
        <w:t>going</w:t>
      </w:r>
      <w:proofErr w:type="gramEnd"/>
      <w:r>
        <w:rPr>
          <w:rFonts w:ascii="Times" w:hAnsi="Times"/>
        </w:rPr>
        <w:t xml:space="preserve"> through family members starting at pet or siblings and ending with parents), “what do your parents do if you do something bad?”</w:t>
      </w:r>
    </w:p>
    <w:p w:rsidR="00DD4792" w:rsidRDefault="00DD4792" w:rsidP="00DD4792">
      <w:pPr>
        <w:pStyle w:val="ListParagraph"/>
        <w:numPr>
          <w:ilvl w:val="0"/>
          <w:numId w:val="9"/>
        </w:numPr>
        <w:rPr>
          <w:rFonts w:ascii="Times" w:hAnsi="Times"/>
        </w:rPr>
      </w:pPr>
      <w:r>
        <w:rPr>
          <w:rFonts w:ascii="Times" w:hAnsi="Times"/>
        </w:rPr>
        <w:t xml:space="preserve">Ask for specific examples of oppositional behavior: </w:t>
      </w:r>
    </w:p>
    <w:p w:rsidR="00DD4792" w:rsidRDefault="00DD4792" w:rsidP="00DD4792">
      <w:pPr>
        <w:pStyle w:val="ListParagraph"/>
        <w:numPr>
          <w:ilvl w:val="1"/>
          <w:numId w:val="9"/>
        </w:numPr>
        <w:rPr>
          <w:rFonts w:ascii="Times" w:hAnsi="Times"/>
        </w:rPr>
      </w:pPr>
      <w:r>
        <w:rPr>
          <w:rFonts w:ascii="Times" w:hAnsi="Times"/>
        </w:rPr>
        <w:t>Antecedents (setting, events)</w:t>
      </w:r>
    </w:p>
    <w:p w:rsidR="00DD4792" w:rsidRDefault="00DD4792" w:rsidP="00DD4792">
      <w:pPr>
        <w:pStyle w:val="ListParagraph"/>
        <w:numPr>
          <w:ilvl w:val="1"/>
          <w:numId w:val="9"/>
        </w:numPr>
        <w:rPr>
          <w:rFonts w:ascii="Times" w:hAnsi="Times"/>
        </w:rPr>
      </w:pPr>
      <w:r>
        <w:rPr>
          <w:rFonts w:ascii="Times" w:hAnsi="Times"/>
        </w:rPr>
        <w:t>Behavior (what happened)</w:t>
      </w:r>
    </w:p>
    <w:p w:rsidR="00DD4792" w:rsidRDefault="00DD4792" w:rsidP="00DD4792">
      <w:pPr>
        <w:pStyle w:val="ListParagraph"/>
        <w:numPr>
          <w:ilvl w:val="1"/>
          <w:numId w:val="9"/>
        </w:numPr>
        <w:rPr>
          <w:rFonts w:ascii="Times" w:hAnsi="Times"/>
        </w:rPr>
      </w:pPr>
      <w:r>
        <w:rPr>
          <w:rFonts w:ascii="Times" w:hAnsi="Times"/>
        </w:rPr>
        <w:t>Consequence (result for child)</w:t>
      </w:r>
    </w:p>
    <w:p w:rsidR="00DD4792" w:rsidRDefault="00DD4792" w:rsidP="00DD4792">
      <w:pPr>
        <w:pStyle w:val="ListParagraph"/>
        <w:numPr>
          <w:ilvl w:val="0"/>
          <w:numId w:val="9"/>
        </w:numPr>
        <w:rPr>
          <w:rFonts w:ascii="Times" w:hAnsi="Times"/>
        </w:rPr>
      </w:pPr>
      <w:r>
        <w:rPr>
          <w:rFonts w:ascii="Times" w:hAnsi="Times"/>
        </w:rPr>
        <w:t>To get a further sense for home environment/parenting, ask, “tell me about a typical day, starting when (s</w:t>
      </w:r>
      <w:proofErr w:type="gramStart"/>
      <w:r>
        <w:rPr>
          <w:rFonts w:ascii="Times" w:hAnsi="Times"/>
        </w:rPr>
        <w:t>)he</w:t>
      </w:r>
      <w:proofErr w:type="gramEnd"/>
      <w:r>
        <w:rPr>
          <w:rFonts w:ascii="Times" w:hAnsi="Times"/>
        </w:rPr>
        <w:t xml:space="preserve"> gets up,” “how are meals?” “</w:t>
      </w:r>
      <w:proofErr w:type="gramStart"/>
      <w:r>
        <w:rPr>
          <w:rFonts w:ascii="Times" w:hAnsi="Times"/>
        </w:rPr>
        <w:t>how</w:t>
      </w:r>
      <w:proofErr w:type="gramEnd"/>
      <w:r>
        <w:rPr>
          <w:rFonts w:ascii="Times" w:hAnsi="Times"/>
        </w:rPr>
        <w:t xml:space="preserve"> does (s)he do when (s)he has to leave for preschool?” “</w:t>
      </w:r>
      <w:proofErr w:type="gramStart"/>
      <w:r>
        <w:rPr>
          <w:rFonts w:ascii="Times" w:hAnsi="Times"/>
        </w:rPr>
        <w:t>how</w:t>
      </w:r>
      <w:proofErr w:type="gramEnd"/>
      <w:r>
        <w:rPr>
          <w:rFonts w:ascii="Times" w:hAnsi="Times"/>
        </w:rPr>
        <w:t xml:space="preserve"> does (s)he do with friends?”</w:t>
      </w:r>
    </w:p>
    <w:p w:rsidR="003C7D4C" w:rsidRDefault="003C7D4C" w:rsidP="003C7D4C">
      <w:pPr>
        <w:pStyle w:val="ListParagraph"/>
        <w:numPr>
          <w:ilvl w:val="0"/>
          <w:numId w:val="9"/>
        </w:numPr>
        <w:rPr>
          <w:rFonts w:ascii="Times" w:hAnsi="Times"/>
        </w:rPr>
      </w:pPr>
      <w:r>
        <w:rPr>
          <w:rFonts w:ascii="Times" w:hAnsi="Times"/>
        </w:rPr>
        <w:t>Get some social and family history: Family composition, emotional/learning problems, educational/work history of relatives looking for ADHD, mood problems, juvenile delinquency; ask parents about social supports, “what is the hardest part of parenting right now for you?” and “do you agree with your partner on discipline?”</w:t>
      </w:r>
    </w:p>
    <w:p w:rsidR="001458E3" w:rsidRDefault="003C7D4C" w:rsidP="003C7D4C">
      <w:pPr>
        <w:pStyle w:val="ListParagraph"/>
        <w:numPr>
          <w:ilvl w:val="0"/>
          <w:numId w:val="9"/>
        </w:numPr>
        <w:rPr>
          <w:rFonts w:ascii="Times" w:hAnsi="Times"/>
        </w:rPr>
      </w:pPr>
      <w:r>
        <w:rPr>
          <w:rFonts w:ascii="Times" w:hAnsi="Times"/>
        </w:rPr>
        <w:t>To assess whether parents are tacitly accepting behavior (thinking it is inevitable), ask “who does (s</w:t>
      </w:r>
      <w:proofErr w:type="gramStart"/>
      <w:r>
        <w:rPr>
          <w:rFonts w:ascii="Times" w:hAnsi="Times"/>
        </w:rPr>
        <w:t>)he</w:t>
      </w:r>
      <w:proofErr w:type="gramEnd"/>
      <w:r>
        <w:rPr>
          <w:rFonts w:ascii="Times" w:hAnsi="Times"/>
        </w:rPr>
        <w:t xml:space="preserve"> take after?” – The answer may be the jailed uncle!</w:t>
      </w:r>
    </w:p>
    <w:p w:rsidR="00DD4792" w:rsidRPr="001458E3" w:rsidRDefault="001458E3" w:rsidP="001458E3">
      <w:pPr>
        <w:pStyle w:val="ListParagraph"/>
        <w:numPr>
          <w:ilvl w:val="0"/>
          <w:numId w:val="9"/>
        </w:numPr>
        <w:rPr>
          <w:rFonts w:ascii="Times" w:hAnsi="Times"/>
        </w:rPr>
      </w:pPr>
      <w:r>
        <w:rPr>
          <w:rFonts w:ascii="Times" w:hAnsi="Times"/>
        </w:rPr>
        <w:t>Pull out the developmental assessment tools to assess for delays (the ASQ is extensive)</w:t>
      </w:r>
    </w:p>
    <w:p w:rsidR="00DD4792" w:rsidRDefault="00DD4792" w:rsidP="00DD4792">
      <w:pPr>
        <w:pStyle w:val="ListParagraph"/>
        <w:numPr>
          <w:ilvl w:val="0"/>
          <w:numId w:val="9"/>
        </w:numPr>
        <w:rPr>
          <w:rFonts w:ascii="Times" w:hAnsi="Times"/>
        </w:rPr>
      </w:pPr>
      <w:r>
        <w:rPr>
          <w:rFonts w:ascii="Times" w:hAnsi="Times"/>
        </w:rPr>
        <w:t>Physical exam: Look for signs of physical abuse; vision and hearing</w:t>
      </w:r>
    </w:p>
    <w:p w:rsidR="001458E3" w:rsidRDefault="00DD4792" w:rsidP="001458E3">
      <w:pPr>
        <w:pStyle w:val="ListParagraph"/>
        <w:numPr>
          <w:ilvl w:val="0"/>
          <w:numId w:val="9"/>
        </w:numPr>
        <w:rPr>
          <w:rFonts w:ascii="Times" w:hAnsi="Times"/>
        </w:rPr>
      </w:pPr>
      <w:r>
        <w:rPr>
          <w:rFonts w:ascii="Times" w:hAnsi="Times"/>
        </w:rPr>
        <w:t xml:space="preserve">Labs: Not likely needed, but think </w:t>
      </w:r>
      <w:r w:rsidR="001458E3">
        <w:rPr>
          <w:rFonts w:ascii="Times" w:hAnsi="Times"/>
        </w:rPr>
        <w:t>about lead poisoning, anemia, other medical problem (apnea – sleep study).</w:t>
      </w:r>
    </w:p>
    <w:p w:rsidR="00DD4792" w:rsidRPr="00DD4792" w:rsidRDefault="00DD4792" w:rsidP="001458E3">
      <w:pPr>
        <w:pStyle w:val="ListParagraph"/>
        <w:rPr>
          <w:rFonts w:ascii="Times" w:hAnsi="Times"/>
        </w:rPr>
      </w:pPr>
    </w:p>
    <w:p w:rsidR="003C7D4C" w:rsidRDefault="00A90A47" w:rsidP="00A90A47">
      <w:pPr>
        <w:rPr>
          <w:rFonts w:ascii="Times" w:hAnsi="Times"/>
          <w:b/>
        </w:rPr>
      </w:pPr>
      <w:r w:rsidRPr="003C7D4C">
        <w:rPr>
          <w:rFonts w:ascii="Times" w:hAnsi="Times"/>
          <w:b/>
        </w:rPr>
        <w:t xml:space="preserve">Children can act out </w:t>
      </w:r>
      <w:r w:rsidRPr="003C7D4C">
        <w:rPr>
          <w:rFonts w:ascii="Times" w:hAnsi="Times"/>
          <w:b/>
          <w:i/>
        </w:rPr>
        <w:t>without</w:t>
      </w:r>
      <w:r w:rsidRPr="003C7D4C">
        <w:rPr>
          <w:rFonts w:ascii="Times" w:hAnsi="Times"/>
          <w:b/>
        </w:rPr>
        <w:t xml:space="preserve"> having ODD.  In fact, aggression is common and normal in preschool age children; the key is helping kids learn to self-regulate.</w:t>
      </w:r>
    </w:p>
    <w:p w:rsidR="003C7D4C" w:rsidRDefault="003C7D4C" w:rsidP="00A90A47">
      <w:pPr>
        <w:rPr>
          <w:rFonts w:ascii="Times" w:hAnsi="Times"/>
          <w:b/>
        </w:rPr>
      </w:pPr>
    </w:p>
    <w:p w:rsidR="0048745C" w:rsidRDefault="003C7D4C" w:rsidP="0048745C">
      <w:pPr>
        <w:rPr>
          <w:rFonts w:ascii="Times" w:hAnsi="Times"/>
          <w:b/>
        </w:rPr>
      </w:pPr>
      <w:r>
        <w:rPr>
          <w:rFonts w:ascii="Times" w:hAnsi="Times"/>
          <w:b/>
        </w:rPr>
        <w:t>Clinic interventions to try:</w:t>
      </w:r>
    </w:p>
    <w:p w:rsidR="007F76F9" w:rsidRPr="007F76F9" w:rsidRDefault="0048745C" w:rsidP="00351FED">
      <w:pPr>
        <w:pStyle w:val="ListParagraph"/>
        <w:numPr>
          <w:ilvl w:val="0"/>
          <w:numId w:val="12"/>
        </w:numPr>
        <w:rPr>
          <w:rFonts w:ascii="Times" w:hAnsi="Times"/>
          <w:b/>
        </w:rPr>
      </w:pPr>
      <w:r>
        <w:rPr>
          <w:rFonts w:ascii="Times" w:hAnsi="Times"/>
        </w:rPr>
        <w:t>Address chi</w:t>
      </w:r>
      <w:r w:rsidR="007F76F9">
        <w:rPr>
          <w:rFonts w:ascii="Times" w:hAnsi="Times"/>
        </w:rPr>
        <w:t xml:space="preserve">ld’s need for state regulation: </w:t>
      </w:r>
    </w:p>
    <w:p w:rsidR="007F76F9" w:rsidRPr="007F76F9" w:rsidRDefault="0048745C" w:rsidP="007F76F9">
      <w:pPr>
        <w:pStyle w:val="ListParagraph"/>
        <w:numPr>
          <w:ilvl w:val="1"/>
          <w:numId w:val="12"/>
        </w:numPr>
        <w:rPr>
          <w:rFonts w:ascii="Times" w:hAnsi="Times"/>
          <w:b/>
        </w:rPr>
      </w:pPr>
      <w:r>
        <w:rPr>
          <w:rFonts w:ascii="Times" w:hAnsi="Times"/>
        </w:rPr>
        <w:t xml:space="preserve">Explain that (especially young) children respond to their environment.  </w:t>
      </w:r>
    </w:p>
    <w:p w:rsidR="007F76F9" w:rsidRPr="007F76F9" w:rsidRDefault="0048745C" w:rsidP="007F76F9">
      <w:pPr>
        <w:pStyle w:val="ListParagraph"/>
        <w:numPr>
          <w:ilvl w:val="1"/>
          <w:numId w:val="12"/>
        </w:numPr>
        <w:rPr>
          <w:rFonts w:ascii="Times" w:hAnsi="Times"/>
          <w:b/>
        </w:rPr>
      </w:pPr>
      <w:r>
        <w:rPr>
          <w:rFonts w:ascii="Times" w:hAnsi="Times"/>
        </w:rPr>
        <w:t xml:space="preserve">Encourage </w:t>
      </w:r>
      <w:r w:rsidR="00351FED">
        <w:rPr>
          <w:rFonts w:ascii="Times" w:hAnsi="Times"/>
        </w:rPr>
        <w:t xml:space="preserve">keeping scheduled </w:t>
      </w:r>
      <w:r>
        <w:rPr>
          <w:rFonts w:ascii="Times" w:hAnsi="Times"/>
        </w:rPr>
        <w:t>routines (bedtime and mealtime), appropriate numbers of meals and snacks, increased sleep time</w:t>
      </w:r>
      <w:r w:rsidR="007F76F9">
        <w:rPr>
          <w:rFonts w:ascii="Times" w:hAnsi="Times"/>
        </w:rPr>
        <w:t>, talking softly to the child.</w:t>
      </w:r>
    </w:p>
    <w:p w:rsidR="007708A4" w:rsidRPr="007708A4" w:rsidRDefault="00351FED" w:rsidP="007F76F9">
      <w:pPr>
        <w:pStyle w:val="ListParagraph"/>
        <w:numPr>
          <w:ilvl w:val="1"/>
          <w:numId w:val="12"/>
        </w:numPr>
        <w:rPr>
          <w:rFonts w:ascii="Times" w:hAnsi="Times"/>
          <w:b/>
        </w:rPr>
      </w:pPr>
      <w:r>
        <w:rPr>
          <w:rFonts w:ascii="Times" w:hAnsi="Times"/>
        </w:rPr>
        <w:t>Encourage setting firm rules and sticking to them (not giving in to tantrums)</w:t>
      </w:r>
      <w:r w:rsidR="007F76F9">
        <w:rPr>
          <w:rFonts w:ascii="Times" w:hAnsi="Times"/>
        </w:rPr>
        <w:t>, consistent consequences for undesired behaviors especially in young kids.</w:t>
      </w:r>
    </w:p>
    <w:p w:rsidR="007708A4" w:rsidRPr="007708A4" w:rsidRDefault="007708A4" w:rsidP="007F76F9">
      <w:pPr>
        <w:pStyle w:val="ListParagraph"/>
        <w:numPr>
          <w:ilvl w:val="1"/>
          <w:numId w:val="12"/>
        </w:numPr>
        <w:rPr>
          <w:rFonts w:ascii="Times" w:hAnsi="Times"/>
          <w:b/>
        </w:rPr>
      </w:pPr>
      <w:r>
        <w:rPr>
          <w:rFonts w:ascii="Times" w:hAnsi="Times"/>
        </w:rPr>
        <w:t>Teach parents to give effective commands – minimize distraction (turn off TV) before issuing commands, get child’s attention, and “make one request, then move” – ask once, then grasp child (firmly/gently) while you complete task if they do not comply.  Minimize # of requests.</w:t>
      </w:r>
    </w:p>
    <w:p w:rsidR="007F76F9" w:rsidRPr="007F76F9" w:rsidRDefault="007708A4" w:rsidP="007F76F9">
      <w:pPr>
        <w:pStyle w:val="ListParagraph"/>
        <w:numPr>
          <w:ilvl w:val="0"/>
          <w:numId w:val="12"/>
        </w:numPr>
        <w:rPr>
          <w:rFonts w:ascii="Times" w:hAnsi="Times"/>
          <w:b/>
        </w:rPr>
      </w:pPr>
      <w:r w:rsidRPr="007708A4">
        <w:rPr>
          <w:rFonts w:ascii="Times" w:hAnsi="Times"/>
        </w:rPr>
        <w:t>Teach</w:t>
      </w:r>
      <w:r w:rsidR="007F76F9" w:rsidRPr="007708A4">
        <w:rPr>
          <w:rFonts w:ascii="Times" w:hAnsi="Times"/>
        </w:rPr>
        <w:t xml:space="preserve"> self-regulation</w:t>
      </w:r>
      <w:r w:rsidR="007F76F9" w:rsidRPr="007708A4">
        <w:rPr>
          <w:rFonts w:ascii="Times" w:hAnsi="Times"/>
          <w:b/>
        </w:rPr>
        <w:t>:</w:t>
      </w:r>
    </w:p>
    <w:p w:rsidR="007F76F9" w:rsidRPr="007F76F9" w:rsidRDefault="007F76F9" w:rsidP="007F76F9">
      <w:pPr>
        <w:pStyle w:val="ListParagraph"/>
        <w:numPr>
          <w:ilvl w:val="1"/>
          <w:numId w:val="12"/>
        </w:numPr>
        <w:rPr>
          <w:rFonts w:ascii="Times" w:hAnsi="Times"/>
          <w:b/>
        </w:rPr>
      </w:pPr>
      <w:r>
        <w:rPr>
          <w:rFonts w:ascii="Times" w:hAnsi="Times"/>
        </w:rPr>
        <w:t>Set up a “cool-off” space (NOT a time out space), a comfy space where the child can go to calm down, then return to activities when they feel ready.</w:t>
      </w:r>
    </w:p>
    <w:p w:rsidR="007F76F9" w:rsidRPr="007F76F9" w:rsidRDefault="007F76F9" w:rsidP="007F76F9">
      <w:pPr>
        <w:pStyle w:val="ListParagraph"/>
        <w:numPr>
          <w:ilvl w:val="1"/>
          <w:numId w:val="12"/>
        </w:numPr>
        <w:rPr>
          <w:rFonts w:ascii="Times" w:hAnsi="Times"/>
          <w:b/>
        </w:rPr>
      </w:pPr>
      <w:r>
        <w:rPr>
          <w:rFonts w:ascii="Times" w:hAnsi="Times"/>
        </w:rPr>
        <w:t>Encourage talking instead of acting on feelings</w:t>
      </w:r>
    </w:p>
    <w:p w:rsidR="007F76F9" w:rsidRPr="007F76F9" w:rsidRDefault="007F76F9" w:rsidP="007F76F9">
      <w:pPr>
        <w:pStyle w:val="ListParagraph"/>
        <w:numPr>
          <w:ilvl w:val="1"/>
          <w:numId w:val="12"/>
        </w:numPr>
        <w:rPr>
          <w:rFonts w:ascii="Times" w:hAnsi="Times"/>
          <w:b/>
        </w:rPr>
      </w:pPr>
      <w:r>
        <w:rPr>
          <w:rFonts w:ascii="Times" w:hAnsi="Times"/>
        </w:rPr>
        <w:lastRenderedPageBreak/>
        <w:t>Provide acceptable outlets for energy/acceptable ways to experience pleasure (sports, limited video games, dancing)</w:t>
      </w:r>
    </w:p>
    <w:p w:rsidR="0048745C" w:rsidRPr="00351FED" w:rsidRDefault="007708A4" w:rsidP="007F76F9">
      <w:pPr>
        <w:pStyle w:val="ListParagraph"/>
        <w:numPr>
          <w:ilvl w:val="1"/>
          <w:numId w:val="12"/>
        </w:numPr>
        <w:rPr>
          <w:rFonts w:ascii="Times" w:hAnsi="Times"/>
          <w:b/>
        </w:rPr>
      </w:pPr>
      <w:r>
        <w:rPr>
          <w:rFonts w:ascii="Times" w:hAnsi="Times"/>
        </w:rPr>
        <w:t xml:space="preserve">Give </w:t>
      </w:r>
      <w:r w:rsidR="007F76F9">
        <w:rPr>
          <w:rFonts w:ascii="Times" w:hAnsi="Times"/>
        </w:rPr>
        <w:t>POSITIVE REINFORCEMENT for improvements</w:t>
      </w:r>
    </w:p>
    <w:p w:rsidR="002D27B4" w:rsidRPr="002D27B4" w:rsidRDefault="00351FED" w:rsidP="0048745C">
      <w:pPr>
        <w:pStyle w:val="ListParagraph"/>
        <w:numPr>
          <w:ilvl w:val="0"/>
          <w:numId w:val="12"/>
        </w:numPr>
        <w:rPr>
          <w:rFonts w:ascii="Times" w:hAnsi="Times"/>
          <w:b/>
        </w:rPr>
      </w:pPr>
      <w:r>
        <w:rPr>
          <w:rFonts w:ascii="Times" w:hAnsi="Times"/>
        </w:rPr>
        <w:t xml:space="preserve">Encourage affection, </w:t>
      </w:r>
      <w:r w:rsidR="0048745C">
        <w:rPr>
          <w:rFonts w:ascii="Times" w:hAnsi="Times"/>
        </w:rPr>
        <w:t>positive attention for positive behaviors (if parents can’t identify ANY positive behaviors in the child, the</w:t>
      </w:r>
      <w:r>
        <w:rPr>
          <w:rFonts w:ascii="Times" w:hAnsi="Times"/>
        </w:rPr>
        <w:t>y aren’t thinking small enough), and modeling admitting mistakes and apologizing for them.</w:t>
      </w:r>
      <w:r w:rsidR="0048745C">
        <w:rPr>
          <w:rFonts w:ascii="Times" w:hAnsi="Times"/>
        </w:rPr>
        <w:t xml:space="preserve">  </w:t>
      </w:r>
    </w:p>
    <w:p w:rsidR="007F76F9" w:rsidRPr="002D27B4" w:rsidRDefault="002D27B4" w:rsidP="002D27B4">
      <w:pPr>
        <w:pStyle w:val="ListParagraph"/>
        <w:numPr>
          <w:ilvl w:val="0"/>
          <w:numId w:val="12"/>
        </w:numPr>
        <w:rPr>
          <w:rFonts w:ascii="Times" w:hAnsi="Times"/>
          <w:b/>
        </w:rPr>
      </w:pPr>
      <w:r w:rsidRPr="007708A4">
        <w:rPr>
          <w:rFonts w:ascii="Times" w:hAnsi="Times"/>
        </w:rPr>
        <w:t>Timeout</w:t>
      </w:r>
      <w:r>
        <w:rPr>
          <w:rFonts w:ascii="Times" w:hAnsi="Times"/>
        </w:rPr>
        <w:t xml:space="preserve"> guidelines</w:t>
      </w:r>
      <w:r w:rsidRPr="007708A4">
        <w:rPr>
          <w:rFonts w:ascii="Times" w:hAnsi="Times"/>
        </w:rPr>
        <w:t xml:space="preserve"> – </w:t>
      </w:r>
      <w:r>
        <w:rPr>
          <w:rFonts w:ascii="Times" w:hAnsi="Times"/>
        </w:rPr>
        <w:t xml:space="preserve">Timeout </w:t>
      </w:r>
      <w:r w:rsidRPr="007708A4">
        <w:rPr>
          <w:rFonts w:ascii="Times" w:hAnsi="Times"/>
        </w:rPr>
        <w:t>should be used for big infractions</w:t>
      </w:r>
      <w:r>
        <w:rPr>
          <w:rFonts w:ascii="Times" w:hAnsi="Times"/>
        </w:rPr>
        <w:t xml:space="preserve"> (dangerous/destructive behaviors)</w:t>
      </w:r>
      <w:r w:rsidRPr="007708A4">
        <w:rPr>
          <w:rFonts w:ascii="Times" w:hAnsi="Times"/>
        </w:rPr>
        <w:t xml:space="preserve">, not small ones. </w:t>
      </w:r>
      <w:r>
        <w:rPr>
          <w:rFonts w:ascii="Times" w:hAnsi="Times"/>
        </w:rPr>
        <w:t xml:space="preserve">Give only one warning before use, briefly state offense (&lt;6 words), put child in uninteresting place. </w:t>
      </w:r>
      <w:r w:rsidRPr="007708A4">
        <w:rPr>
          <w:rFonts w:ascii="Times" w:hAnsi="Times"/>
        </w:rPr>
        <w:t>15 seconds/year of age might be more realistic than 1 minute/year</w:t>
      </w:r>
      <w:r>
        <w:rPr>
          <w:rFonts w:ascii="Times" w:hAnsi="Times"/>
        </w:rPr>
        <w:t>; end timeout when child shows evidence of giving in.  Afterward, do not further discuss incident, praise positive/neutral behavior, do not force child to apologize (this promotes lying).  Try not to use &gt;1x/day.</w:t>
      </w:r>
    </w:p>
    <w:p w:rsidR="0048745C" w:rsidRPr="0048745C" w:rsidRDefault="007F76F9" w:rsidP="0048745C">
      <w:pPr>
        <w:pStyle w:val="ListParagraph"/>
        <w:numPr>
          <w:ilvl w:val="0"/>
          <w:numId w:val="12"/>
        </w:numPr>
        <w:rPr>
          <w:rFonts w:ascii="Times" w:hAnsi="Times"/>
          <w:b/>
        </w:rPr>
      </w:pPr>
      <w:r>
        <w:rPr>
          <w:rFonts w:ascii="Times" w:hAnsi="Times"/>
        </w:rPr>
        <w:t>In kids with ADHD, break tasks into small parts to avoid frustration/failure.</w:t>
      </w:r>
    </w:p>
    <w:p w:rsidR="00351FED" w:rsidRPr="00351FED" w:rsidRDefault="0048745C" w:rsidP="00351FED">
      <w:pPr>
        <w:pStyle w:val="ListParagraph"/>
        <w:numPr>
          <w:ilvl w:val="0"/>
          <w:numId w:val="12"/>
        </w:numPr>
        <w:rPr>
          <w:rFonts w:ascii="Times" w:hAnsi="Times"/>
          <w:b/>
        </w:rPr>
      </w:pPr>
      <w:r>
        <w:rPr>
          <w:rFonts w:ascii="Times" w:hAnsi="Times"/>
        </w:rPr>
        <w:t>Decrease TV time, especially exposures to sexually explicit media and violent media.</w:t>
      </w:r>
    </w:p>
    <w:p w:rsidR="0048745C" w:rsidRPr="007F76F9" w:rsidRDefault="00351FED" w:rsidP="007F76F9">
      <w:pPr>
        <w:pStyle w:val="ListParagraph"/>
        <w:numPr>
          <w:ilvl w:val="0"/>
          <w:numId w:val="12"/>
        </w:numPr>
        <w:rPr>
          <w:rFonts w:ascii="Times" w:hAnsi="Times"/>
          <w:b/>
        </w:rPr>
      </w:pPr>
      <w:r>
        <w:rPr>
          <w:rFonts w:ascii="Times" w:hAnsi="Times"/>
        </w:rPr>
        <w:t>If the child feels guilty, reinforce “it isn’t your fault that X is happening,” and get the parents to say so.</w:t>
      </w:r>
    </w:p>
    <w:p w:rsidR="00351FED" w:rsidRPr="00351FED" w:rsidRDefault="0048745C" w:rsidP="0048745C">
      <w:pPr>
        <w:pStyle w:val="ListParagraph"/>
        <w:numPr>
          <w:ilvl w:val="0"/>
          <w:numId w:val="12"/>
        </w:numPr>
        <w:rPr>
          <w:rFonts w:ascii="Times" w:hAnsi="Times"/>
          <w:b/>
        </w:rPr>
      </w:pPr>
      <w:r>
        <w:rPr>
          <w:rFonts w:ascii="Times" w:hAnsi="Times"/>
        </w:rPr>
        <w:t xml:space="preserve">Give </w:t>
      </w:r>
      <w:r w:rsidR="007708A4">
        <w:rPr>
          <w:rFonts w:ascii="Times" w:hAnsi="Times"/>
        </w:rPr>
        <w:t xml:space="preserve">parents </w:t>
      </w:r>
      <w:r>
        <w:rPr>
          <w:rFonts w:ascii="Times" w:hAnsi="Times"/>
        </w:rPr>
        <w:t xml:space="preserve">homework: </w:t>
      </w:r>
    </w:p>
    <w:p w:rsidR="00351FED" w:rsidRPr="00351FED" w:rsidRDefault="0048745C" w:rsidP="00351FED">
      <w:pPr>
        <w:pStyle w:val="ListParagraph"/>
        <w:numPr>
          <w:ilvl w:val="1"/>
          <w:numId w:val="12"/>
        </w:numPr>
        <w:rPr>
          <w:rFonts w:ascii="Times" w:hAnsi="Times"/>
          <w:b/>
        </w:rPr>
      </w:pPr>
      <w:r>
        <w:rPr>
          <w:rFonts w:ascii="Times" w:hAnsi="Times"/>
        </w:rPr>
        <w:t>Have parents keep a diary of misbehavior, identifying triggers/stressors, so you have something t</w:t>
      </w:r>
      <w:r w:rsidR="00351FED">
        <w:rPr>
          <w:rFonts w:ascii="Times" w:hAnsi="Times"/>
        </w:rPr>
        <w:t xml:space="preserve">o work off of at the next visit, and can plan to avoid identified triggers. </w:t>
      </w:r>
    </w:p>
    <w:p w:rsidR="00351FED" w:rsidRPr="00351FED" w:rsidRDefault="00351FED" w:rsidP="00351FED">
      <w:pPr>
        <w:pStyle w:val="ListParagraph"/>
        <w:numPr>
          <w:ilvl w:val="1"/>
          <w:numId w:val="12"/>
        </w:numPr>
        <w:rPr>
          <w:rFonts w:ascii="Times" w:hAnsi="Times"/>
          <w:b/>
        </w:rPr>
      </w:pPr>
      <w:r>
        <w:rPr>
          <w:rFonts w:ascii="Times" w:hAnsi="Times"/>
        </w:rPr>
        <w:t>Initiate “special time,” 10-15 minutes of undivided attention per day, with the parent with whom the oppositional behaviors emerge.</w:t>
      </w:r>
    </w:p>
    <w:p w:rsidR="00351FED" w:rsidRPr="00351FED" w:rsidRDefault="00351FED" w:rsidP="00351FED">
      <w:pPr>
        <w:pStyle w:val="ListParagraph"/>
        <w:numPr>
          <w:ilvl w:val="1"/>
          <w:numId w:val="12"/>
        </w:numPr>
        <w:rPr>
          <w:rFonts w:ascii="Times" w:hAnsi="Times"/>
          <w:b/>
        </w:rPr>
      </w:pPr>
      <w:r>
        <w:rPr>
          <w:rFonts w:ascii="Times" w:hAnsi="Times"/>
        </w:rPr>
        <w:t>If applicable, have parents drop in unannounced at the daycare to see what it is like.</w:t>
      </w:r>
    </w:p>
    <w:p w:rsidR="009503AA" w:rsidRPr="002D27B4" w:rsidRDefault="00351FED" w:rsidP="00A90A47">
      <w:pPr>
        <w:pStyle w:val="ListParagraph"/>
        <w:numPr>
          <w:ilvl w:val="1"/>
          <w:numId w:val="12"/>
        </w:numPr>
        <w:rPr>
          <w:rFonts w:ascii="Times" w:hAnsi="Times"/>
          <w:b/>
        </w:rPr>
      </w:pPr>
      <w:r>
        <w:rPr>
          <w:rFonts w:ascii="Times" w:hAnsi="Times"/>
        </w:rPr>
        <w:t>If homework assignments don’t work, on follow-up ask “what went wrong?”</w:t>
      </w:r>
    </w:p>
    <w:p w:rsidR="009503AA" w:rsidRPr="009503AA" w:rsidRDefault="009503AA">
      <w:pPr>
        <w:rPr>
          <w:rFonts w:ascii="Times" w:hAnsi="Times"/>
        </w:rPr>
      </w:pPr>
    </w:p>
    <w:p w:rsidR="009503AA" w:rsidRPr="009503AA" w:rsidRDefault="009503AA" w:rsidP="009503AA">
      <w:pPr>
        <w:rPr>
          <w:rFonts w:ascii="Times" w:hAnsi="Times"/>
          <w:b/>
          <w:szCs w:val="37"/>
        </w:rPr>
      </w:pPr>
      <w:r w:rsidRPr="009503AA">
        <w:rPr>
          <w:rFonts w:ascii="Times" w:hAnsi="Times"/>
          <w:b/>
          <w:szCs w:val="37"/>
        </w:rPr>
        <w:t xml:space="preserve">When to Seek </w:t>
      </w:r>
      <w:r w:rsidR="00A90A47">
        <w:rPr>
          <w:rFonts w:ascii="Times" w:hAnsi="Times"/>
          <w:b/>
          <w:szCs w:val="37"/>
        </w:rPr>
        <w:t xml:space="preserve">Additional </w:t>
      </w:r>
      <w:r w:rsidRPr="009503AA">
        <w:rPr>
          <w:rFonts w:ascii="Times" w:hAnsi="Times"/>
          <w:b/>
          <w:szCs w:val="37"/>
        </w:rPr>
        <w:t>Help</w:t>
      </w:r>
    </w:p>
    <w:p w:rsidR="007B5E79" w:rsidRDefault="009503AA" w:rsidP="009503AA">
      <w:pPr>
        <w:rPr>
          <w:rFonts w:ascii="Times" w:hAnsi="Times"/>
          <w:szCs w:val="32"/>
        </w:rPr>
      </w:pPr>
      <w:r w:rsidRPr="009503AA">
        <w:rPr>
          <w:rFonts w:ascii="Times" w:hAnsi="Times"/>
          <w:szCs w:val="32"/>
        </w:rPr>
        <w:t>Some aggressive behavior is a typical part</w:t>
      </w:r>
      <w:r>
        <w:rPr>
          <w:rFonts w:ascii="Times" w:hAnsi="Times"/>
          <w:szCs w:val="32"/>
        </w:rPr>
        <w:t xml:space="preserve"> of early childhood development.  </w:t>
      </w:r>
      <w:r w:rsidRPr="009503AA">
        <w:rPr>
          <w:rFonts w:ascii="Times" w:hAnsi="Times"/>
          <w:szCs w:val="32"/>
        </w:rPr>
        <w:t>However, if a chil</w:t>
      </w:r>
      <w:r w:rsidR="003C7D4C">
        <w:rPr>
          <w:rFonts w:ascii="Times" w:hAnsi="Times"/>
          <w:szCs w:val="32"/>
        </w:rPr>
        <w:t>d’s aggression is interfering with</w:t>
      </w:r>
      <w:r w:rsidRPr="009503AA">
        <w:rPr>
          <w:rFonts w:ascii="Times" w:hAnsi="Times"/>
          <w:szCs w:val="32"/>
        </w:rPr>
        <w:t xml:space="preserve"> his ability</w:t>
      </w:r>
      <w:r>
        <w:rPr>
          <w:rFonts w:ascii="Times" w:hAnsi="Times"/>
          <w:szCs w:val="32"/>
        </w:rPr>
        <w:t xml:space="preserve"> </w:t>
      </w:r>
      <w:r w:rsidRPr="009503AA">
        <w:rPr>
          <w:rFonts w:ascii="Times" w:hAnsi="Times"/>
          <w:szCs w:val="32"/>
        </w:rPr>
        <w:t>to interact with others in positive ways, in his ab</w:t>
      </w:r>
      <w:r w:rsidR="003C7D4C">
        <w:rPr>
          <w:rFonts w:ascii="Times" w:hAnsi="Times"/>
          <w:szCs w:val="32"/>
        </w:rPr>
        <w:t xml:space="preserve">ility to explore and learn, or </w:t>
      </w:r>
      <w:r w:rsidRPr="009503AA">
        <w:rPr>
          <w:rFonts w:ascii="Times" w:hAnsi="Times"/>
          <w:szCs w:val="32"/>
        </w:rPr>
        <w:t xml:space="preserve">if </w:t>
      </w:r>
      <w:r w:rsidR="006E2E80">
        <w:rPr>
          <w:rFonts w:ascii="Times" w:hAnsi="Times"/>
          <w:szCs w:val="32"/>
        </w:rPr>
        <w:t>the</w:t>
      </w:r>
      <w:r w:rsidRPr="009503AA">
        <w:rPr>
          <w:rFonts w:ascii="Times" w:hAnsi="Times"/>
          <w:szCs w:val="32"/>
        </w:rPr>
        <w:t xml:space="preserve"> child’s aggressive behavior </w:t>
      </w:r>
      <w:r w:rsidR="006E2E80">
        <w:rPr>
          <w:rFonts w:ascii="Times" w:hAnsi="Times"/>
          <w:szCs w:val="32"/>
        </w:rPr>
        <w:t>prevents</w:t>
      </w:r>
      <w:r w:rsidRPr="009503AA">
        <w:rPr>
          <w:rFonts w:ascii="Times" w:hAnsi="Times"/>
          <w:szCs w:val="32"/>
        </w:rPr>
        <w:t xml:space="preserve"> him</w:t>
      </w:r>
      <w:r w:rsidR="006E2E80">
        <w:rPr>
          <w:rFonts w:ascii="Times" w:hAnsi="Times"/>
          <w:szCs w:val="32"/>
        </w:rPr>
        <w:t>/her from</w:t>
      </w:r>
      <w:r w:rsidRPr="009503AA">
        <w:rPr>
          <w:rFonts w:ascii="Times" w:hAnsi="Times"/>
          <w:szCs w:val="32"/>
        </w:rPr>
        <w:t xml:space="preserve"> play</w:t>
      </w:r>
      <w:r w:rsidR="006E2E80">
        <w:rPr>
          <w:rFonts w:ascii="Times" w:hAnsi="Times"/>
          <w:szCs w:val="32"/>
        </w:rPr>
        <w:t>ing</w:t>
      </w:r>
      <w:r w:rsidRPr="009503AA">
        <w:rPr>
          <w:rFonts w:ascii="Times" w:hAnsi="Times"/>
          <w:szCs w:val="32"/>
        </w:rPr>
        <w:t xml:space="preserve"> with other children or </w:t>
      </w:r>
      <w:r w:rsidR="006E2E80">
        <w:rPr>
          <w:rFonts w:ascii="Times" w:hAnsi="Times"/>
          <w:szCs w:val="32"/>
        </w:rPr>
        <w:t>engaging in</w:t>
      </w:r>
      <w:r w:rsidRPr="009503AA">
        <w:rPr>
          <w:rFonts w:ascii="Times" w:hAnsi="Times"/>
          <w:szCs w:val="32"/>
        </w:rPr>
        <w:t xml:space="preserve"> other activities, </w:t>
      </w:r>
      <w:r w:rsidR="006E2E80">
        <w:rPr>
          <w:rFonts w:ascii="Times" w:hAnsi="Times"/>
          <w:szCs w:val="32"/>
        </w:rPr>
        <w:t>consider referral to</w:t>
      </w:r>
      <w:r w:rsidRPr="009503AA">
        <w:rPr>
          <w:rFonts w:ascii="Times" w:hAnsi="Times"/>
          <w:szCs w:val="32"/>
        </w:rPr>
        <w:t xml:space="preserve"> a child development professional. </w:t>
      </w:r>
    </w:p>
    <w:p w:rsidR="007B5E79" w:rsidRDefault="007B5E79" w:rsidP="009503AA">
      <w:pPr>
        <w:rPr>
          <w:rFonts w:ascii="Times" w:hAnsi="Times"/>
          <w:szCs w:val="32"/>
        </w:rPr>
      </w:pPr>
    </w:p>
    <w:p w:rsidR="006E2E80" w:rsidRDefault="007B5E79" w:rsidP="009503AA">
      <w:pPr>
        <w:rPr>
          <w:rFonts w:ascii="Times" w:hAnsi="Times"/>
          <w:szCs w:val="32"/>
        </w:rPr>
      </w:pPr>
      <w:r>
        <w:rPr>
          <w:rFonts w:ascii="Times" w:hAnsi="Times"/>
          <w:szCs w:val="32"/>
        </w:rPr>
        <w:t xml:space="preserve">Additionally, if interventions are ineffective, do evaluate for ADHD, disabilities, etc. </w:t>
      </w:r>
    </w:p>
    <w:p w:rsidR="009503AA" w:rsidRPr="009503AA" w:rsidRDefault="009503AA" w:rsidP="009503AA">
      <w:pPr>
        <w:rPr>
          <w:rFonts w:ascii="Times" w:hAnsi="Times"/>
          <w:szCs w:val="32"/>
        </w:rPr>
      </w:pPr>
    </w:p>
    <w:p w:rsidR="009503AA" w:rsidRPr="006E2E80" w:rsidRDefault="006E2E80" w:rsidP="009503AA">
      <w:pPr>
        <w:rPr>
          <w:rFonts w:ascii="Times" w:hAnsi="Times"/>
          <w:i/>
          <w:szCs w:val="32"/>
        </w:rPr>
      </w:pPr>
      <w:r w:rsidRPr="006E2E80">
        <w:rPr>
          <w:rFonts w:ascii="Times" w:hAnsi="Times"/>
          <w:b/>
          <w:szCs w:val="32"/>
        </w:rPr>
        <w:t xml:space="preserve">Certain behaviors </w:t>
      </w:r>
      <w:r w:rsidR="009503AA" w:rsidRPr="006E2E80">
        <w:rPr>
          <w:rFonts w:ascii="Times" w:hAnsi="Times"/>
          <w:b/>
          <w:szCs w:val="32"/>
        </w:rPr>
        <w:t>warrant additional attention when they happen often and continue over time</w:t>
      </w:r>
      <w:r w:rsidRPr="006E2E80">
        <w:rPr>
          <w:rFonts w:ascii="Times" w:hAnsi="Times"/>
          <w:b/>
          <w:szCs w:val="32"/>
        </w:rPr>
        <w:t>, and should be red flags</w:t>
      </w:r>
      <w:r w:rsidR="009503AA" w:rsidRPr="006E2E80">
        <w:rPr>
          <w:rFonts w:ascii="Times" w:hAnsi="Times"/>
          <w:b/>
          <w:szCs w:val="32"/>
        </w:rPr>
        <w:t>.</w:t>
      </w:r>
      <w:r w:rsidR="009503AA" w:rsidRPr="009503AA">
        <w:rPr>
          <w:rFonts w:ascii="Times" w:hAnsi="Times"/>
          <w:szCs w:val="32"/>
        </w:rPr>
        <w:t xml:space="preserve"> </w:t>
      </w:r>
      <w:r w:rsidR="009503AA" w:rsidRPr="006E2E80">
        <w:rPr>
          <w:rFonts w:ascii="Times" w:hAnsi="Times"/>
          <w:i/>
          <w:szCs w:val="32"/>
        </w:rPr>
        <w:t xml:space="preserve">Examples include when a child: </w:t>
      </w:r>
    </w:p>
    <w:p w:rsidR="009503AA" w:rsidRDefault="009503AA" w:rsidP="009503AA">
      <w:pPr>
        <w:rPr>
          <w:rFonts w:ascii="Times" w:hAnsi="Times"/>
          <w:szCs w:val="32"/>
        </w:rPr>
      </w:pPr>
      <w:bookmarkStart w:id="1" w:name="9"/>
      <w:bookmarkEnd w:id="1"/>
      <w:r w:rsidRPr="009503AA">
        <w:rPr>
          <w:rFonts w:ascii="Times" w:hAnsi="Times"/>
          <w:szCs w:val="32"/>
        </w:rPr>
        <w:t>•</w:t>
      </w:r>
      <w:r>
        <w:rPr>
          <w:rFonts w:ascii="Times" w:hAnsi="Times"/>
          <w:szCs w:val="32"/>
        </w:rPr>
        <w:t xml:space="preserve"> </w:t>
      </w:r>
      <w:r w:rsidRPr="009503AA">
        <w:rPr>
          <w:rFonts w:ascii="Times" w:hAnsi="Times"/>
          <w:szCs w:val="32"/>
        </w:rPr>
        <w:t xml:space="preserve">Appears fearless or reckless, taking a “daredevil” approach to life. This approach often leads to breaking things or intrusive behavior (getting into other people’s space). </w:t>
      </w:r>
    </w:p>
    <w:p w:rsidR="009503AA" w:rsidRPr="009503AA" w:rsidRDefault="009503AA" w:rsidP="009503AA">
      <w:pPr>
        <w:rPr>
          <w:rFonts w:ascii="Times" w:hAnsi="Times"/>
          <w:szCs w:val="32"/>
        </w:rPr>
      </w:pPr>
      <w:r w:rsidRPr="009503AA">
        <w:rPr>
          <w:rFonts w:ascii="Times" w:hAnsi="Times"/>
          <w:szCs w:val="32"/>
        </w:rPr>
        <w:t>•</w:t>
      </w:r>
      <w:r>
        <w:rPr>
          <w:rFonts w:ascii="Times" w:hAnsi="Times"/>
          <w:szCs w:val="32"/>
        </w:rPr>
        <w:t xml:space="preserve"> </w:t>
      </w:r>
      <w:r w:rsidRPr="009503AA">
        <w:rPr>
          <w:rFonts w:ascii="Times" w:hAnsi="Times"/>
          <w:szCs w:val="32"/>
        </w:rPr>
        <w:t xml:space="preserve">Seems to crave high-intensity sensory stimuli. Sometimes children who need lots of “touch” to feel centered get this sensory input in unacceptable ways (hitting, shoving, pushing, etc.) </w:t>
      </w:r>
    </w:p>
    <w:p w:rsidR="009503AA" w:rsidRPr="009503AA" w:rsidRDefault="009503AA" w:rsidP="009503AA">
      <w:pPr>
        <w:rPr>
          <w:rFonts w:ascii="Times" w:hAnsi="Times"/>
          <w:szCs w:val="32"/>
        </w:rPr>
      </w:pPr>
      <w:r w:rsidRPr="009503AA">
        <w:rPr>
          <w:rFonts w:ascii="Times" w:hAnsi="Times"/>
          <w:szCs w:val="32"/>
        </w:rPr>
        <w:t>•</w:t>
      </w:r>
      <w:r>
        <w:rPr>
          <w:rFonts w:ascii="Times" w:hAnsi="Times"/>
          <w:szCs w:val="32"/>
        </w:rPr>
        <w:t xml:space="preserve"> </w:t>
      </w:r>
      <w:r w:rsidRPr="009503AA">
        <w:rPr>
          <w:rFonts w:ascii="Times" w:hAnsi="Times"/>
          <w:szCs w:val="32"/>
        </w:rPr>
        <w:t>Engages in unprovoked hitting; acts aggressively “out of the blue” or for no reason that you can see.</w:t>
      </w:r>
    </w:p>
    <w:p w:rsidR="009503AA" w:rsidRPr="009503AA" w:rsidRDefault="009503AA" w:rsidP="009503AA">
      <w:pPr>
        <w:rPr>
          <w:rFonts w:ascii="Times" w:hAnsi="Times"/>
          <w:szCs w:val="32"/>
        </w:rPr>
      </w:pPr>
      <w:r w:rsidRPr="009503AA">
        <w:rPr>
          <w:rFonts w:ascii="Times" w:hAnsi="Times"/>
          <w:szCs w:val="32"/>
        </w:rPr>
        <w:t>•</w:t>
      </w:r>
      <w:r>
        <w:rPr>
          <w:rFonts w:ascii="Times" w:hAnsi="Times"/>
          <w:szCs w:val="32"/>
        </w:rPr>
        <w:t xml:space="preserve"> S</w:t>
      </w:r>
      <w:r w:rsidRPr="009503AA">
        <w:rPr>
          <w:rFonts w:ascii="Times" w:hAnsi="Times"/>
          <w:szCs w:val="32"/>
        </w:rPr>
        <w:t>hows a preoccupation with aggressive themes in pretend play.</w:t>
      </w:r>
    </w:p>
    <w:p w:rsidR="007B5E79" w:rsidRDefault="009503AA" w:rsidP="009503AA">
      <w:pPr>
        <w:rPr>
          <w:rFonts w:ascii="Times" w:hAnsi="Times"/>
          <w:szCs w:val="32"/>
        </w:rPr>
      </w:pPr>
      <w:r w:rsidRPr="009503AA">
        <w:rPr>
          <w:rFonts w:ascii="Times" w:hAnsi="Times"/>
          <w:szCs w:val="32"/>
        </w:rPr>
        <w:t>•</w:t>
      </w:r>
      <w:r>
        <w:rPr>
          <w:rFonts w:ascii="Times" w:hAnsi="Times"/>
          <w:szCs w:val="32"/>
        </w:rPr>
        <w:t xml:space="preserve"> </w:t>
      </w:r>
      <w:r w:rsidRPr="009503AA">
        <w:rPr>
          <w:rFonts w:ascii="Times" w:hAnsi="Times"/>
          <w:szCs w:val="32"/>
        </w:rPr>
        <w:t>Begins acting aggressively following a traumatic episode or major life change.</w:t>
      </w:r>
    </w:p>
    <w:p w:rsidR="007B5E79" w:rsidRDefault="007B5E79" w:rsidP="009503AA">
      <w:pPr>
        <w:rPr>
          <w:rFonts w:ascii="Times" w:hAnsi="Times"/>
          <w:szCs w:val="32"/>
        </w:rPr>
      </w:pPr>
    </w:p>
    <w:p w:rsidR="00296755" w:rsidRDefault="00296755" w:rsidP="009503AA">
      <w:pPr>
        <w:rPr>
          <w:rFonts w:ascii="Times" w:hAnsi="Times"/>
          <w:b/>
          <w:szCs w:val="32"/>
        </w:rPr>
      </w:pPr>
    </w:p>
    <w:p w:rsidR="00296755" w:rsidRDefault="00296755" w:rsidP="009503AA">
      <w:pPr>
        <w:rPr>
          <w:rFonts w:ascii="Times" w:hAnsi="Times"/>
          <w:b/>
          <w:szCs w:val="32"/>
        </w:rPr>
      </w:pPr>
      <w:r>
        <w:rPr>
          <w:rFonts w:ascii="Times" w:hAnsi="Times"/>
          <w:b/>
          <w:szCs w:val="32"/>
        </w:rPr>
        <w:t>Patient handouts:</w:t>
      </w:r>
    </w:p>
    <w:p w:rsidR="00296755" w:rsidRDefault="00296755" w:rsidP="009503AA">
      <w:pPr>
        <w:rPr>
          <w:rFonts w:ascii="Times" w:hAnsi="Times"/>
          <w:b/>
          <w:szCs w:val="32"/>
        </w:rPr>
      </w:pPr>
      <w:r>
        <w:rPr>
          <w:rFonts w:ascii="Times" w:hAnsi="Times"/>
          <w:b/>
          <w:szCs w:val="32"/>
        </w:rPr>
        <w:t>Long form:</w:t>
      </w:r>
    </w:p>
    <w:p w:rsidR="00296755" w:rsidRDefault="00296755" w:rsidP="009503AA">
      <w:pPr>
        <w:rPr>
          <w:rFonts w:ascii="Times" w:hAnsi="Times"/>
          <w:szCs w:val="32"/>
        </w:rPr>
      </w:pPr>
      <w:r w:rsidRPr="00296755">
        <w:rPr>
          <w:rFonts w:ascii="Times" w:hAnsi="Times"/>
          <w:szCs w:val="32"/>
        </w:rPr>
        <w:t>http://www.zerotothree.org/child-development/challenging-behavior/coping-with-aggression.pdf</w:t>
      </w:r>
    </w:p>
    <w:p w:rsidR="00296755" w:rsidRDefault="00296755" w:rsidP="009503AA">
      <w:pPr>
        <w:rPr>
          <w:rFonts w:ascii="Times" w:hAnsi="Times"/>
          <w:b/>
          <w:szCs w:val="32"/>
        </w:rPr>
      </w:pPr>
      <w:r>
        <w:rPr>
          <w:rFonts w:ascii="Times" w:hAnsi="Times"/>
          <w:b/>
          <w:szCs w:val="32"/>
        </w:rPr>
        <w:t>Short form:</w:t>
      </w:r>
    </w:p>
    <w:p w:rsidR="00296755" w:rsidRPr="00296755" w:rsidRDefault="00296755" w:rsidP="009503AA">
      <w:pPr>
        <w:rPr>
          <w:rFonts w:ascii="Times" w:hAnsi="Times"/>
          <w:szCs w:val="32"/>
        </w:rPr>
      </w:pPr>
      <w:r w:rsidRPr="00296755">
        <w:rPr>
          <w:rFonts w:ascii="Times" w:hAnsi="Times"/>
          <w:szCs w:val="32"/>
        </w:rPr>
        <w:t>http://www.zerotothree.org/child-development/challenging-behavior/coping-with-aggression-one-page-handout.pdf</w:t>
      </w:r>
    </w:p>
    <w:p w:rsidR="00296755" w:rsidRPr="00296755" w:rsidRDefault="00296755" w:rsidP="009503AA">
      <w:pPr>
        <w:rPr>
          <w:rFonts w:ascii="Times" w:hAnsi="Times"/>
          <w:b/>
          <w:szCs w:val="32"/>
        </w:rPr>
      </w:pPr>
    </w:p>
    <w:p w:rsidR="007B5E79" w:rsidRPr="00296755" w:rsidRDefault="007B5E79" w:rsidP="009503AA">
      <w:pPr>
        <w:rPr>
          <w:rFonts w:ascii="Times" w:hAnsi="Times"/>
          <w:b/>
          <w:szCs w:val="32"/>
        </w:rPr>
      </w:pPr>
      <w:r w:rsidRPr="007B5E79">
        <w:rPr>
          <w:rFonts w:ascii="Times" w:hAnsi="Times"/>
          <w:b/>
          <w:szCs w:val="32"/>
        </w:rPr>
        <w:t>Re</w:t>
      </w:r>
      <w:r>
        <w:rPr>
          <w:rFonts w:ascii="Times" w:hAnsi="Times"/>
          <w:b/>
          <w:szCs w:val="32"/>
        </w:rPr>
        <w:t>sources and re</w:t>
      </w:r>
      <w:r w:rsidRPr="007B5E79">
        <w:rPr>
          <w:rFonts w:ascii="Times" w:hAnsi="Times"/>
          <w:b/>
          <w:szCs w:val="32"/>
        </w:rPr>
        <w:t>ferrals</w:t>
      </w:r>
      <w:r>
        <w:rPr>
          <w:rFonts w:ascii="Times" w:hAnsi="Times"/>
          <w:b/>
          <w:szCs w:val="32"/>
        </w:rPr>
        <w:t xml:space="preserve">: </w:t>
      </w:r>
    </w:p>
    <w:p w:rsidR="007B5E79" w:rsidRDefault="00E765B4" w:rsidP="009503AA">
      <w:pPr>
        <w:rPr>
          <w:rFonts w:ascii="Times" w:hAnsi="Times"/>
          <w:szCs w:val="32"/>
        </w:rPr>
      </w:pPr>
      <w:r w:rsidRPr="00E765B4">
        <w:rPr>
          <w:rFonts w:ascii="Times" w:hAnsi="Times"/>
          <w:szCs w:val="32"/>
        </w:rPr>
        <w:t>http://www.zerotothree.org/child-development/social-emotional-development/helping-young-children-channel-their-aggression.html</w:t>
      </w:r>
    </w:p>
    <w:p w:rsidR="007B5E79" w:rsidRDefault="007B5E79" w:rsidP="009503AA">
      <w:pPr>
        <w:rPr>
          <w:rFonts w:ascii="Times" w:hAnsi="Times"/>
          <w:szCs w:val="32"/>
        </w:rPr>
      </w:pPr>
      <w:r>
        <w:rPr>
          <w:rFonts w:ascii="Times" w:hAnsi="Times"/>
          <w:szCs w:val="32"/>
        </w:rPr>
        <w:t>Audio-Digest Pediatrics: Oppositional Behavior in Preschool Age Children</w:t>
      </w:r>
    </w:p>
    <w:p w:rsidR="007B5E79" w:rsidRDefault="007B5E79" w:rsidP="009503AA">
      <w:pPr>
        <w:rPr>
          <w:rFonts w:ascii="Times" w:hAnsi="Times"/>
          <w:szCs w:val="32"/>
        </w:rPr>
      </w:pPr>
    </w:p>
    <w:p w:rsidR="007B5E79" w:rsidRDefault="007B5E79" w:rsidP="009503AA">
      <w:pPr>
        <w:rPr>
          <w:rFonts w:ascii="Times" w:hAnsi="Times"/>
          <w:szCs w:val="32"/>
        </w:rPr>
      </w:pPr>
      <w:r>
        <w:rPr>
          <w:rFonts w:ascii="Times" w:hAnsi="Times"/>
          <w:b/>
          <w:szCs w:val="32"/>
        </w:rPr>
        <w:t xml:space="preserve">Adolescent, Adult and Children’s Psychiatric Programs: </w:t>
      </w:r>
      <w:r>
        <w:rPr>
          <w:rFonts w:ascii="Times" w:hAnsi="Times"/>
          <w:szCs w:val="32"/>
        </w:rPr>
        <w:t>1-800-680-6555</w:t>
      </w:r>
    </w:p>
    <w:p w:rsidR="0025181D" w:rsidRDefault="0025181D" w:rsidP="009503AA">
      <w:pPr>
        <w:rPr>
          <w:rFonts w:ascii="Times" w:hAnsi="Times"/>
          <w:szCs w:val="32"/>
        </w:rPr>
      </w:pPr>
      <w:r>
        <w:rPr>
          <w:rFonts w:ascii="Times" w:hAnsi="Times"/>
          <w:b/>
          <w:szCs w:val="32"/>
        </w:rPr>
        <w:t xml:space="preserve">Early Childhood Mental Health: </w:t>
      </w:r>
      <w:r>
        <w:rPr>
          <w:rFonts w:ascii="Times" w:hAnsi="Times"/>
          <w:szCs w:val="32"/>
        </w:rPr>
        <w:t xml:space="preserve">(510)412-9200.  Follows kids with mental illness or at risk due to mental illness in parent until age 5.  </w:t>
      </w:r>
      <w:proofErr w:type="spellStart"/>
      <w:r>
        <w:rPr>
          <w:rFonts w:ascii="Times" w:hAnsi="Times"/>
          <w:szCs w:val="32"/>
        </w:rPr>
        <w:t>MediCal</w:t>
      </w:r>
      <w:proofErr w:type="spellEnd"/>
      <w:r>
        <w:rPr>
          <w:rFonts w:ascii="Times" w:hAnsi="Times"/>
          <w:szCs w:val="32"/>
        </w:rPr>
        <w:t xml:space="preserve"> only.</w:t>
      </w:r>
    </w:p>
    <w:p w:rsidR="00F01D67" w:rsidRDefault="0025181D" w:rsidP="009503AA">
      <w:pPr>
        <w:rPr>
          <w:rFonts w:ascii="Times" w:hAnsi="Times"/>
          <w:szCs w:val="32"/>
        </w:rPr>
      </w:pPr>
      <w:r>
        <w:rPr>
          <w:rFonts w:ascii="Times" w:hAnsi="Times"/>
          <w:b/>
          <w:szCs w:val="32"/>
        </w:rPr>
        <w:t xml:space="preserve">Child Mental Health: West County: </w:t>
      </w:r>
      <w:r>
        <w:rPr>
          <w:rFonts w:ascii="Times" w:hAnsi="Times"/>
          <w:szCs w:val="32"/>
        </w:rPr>
        <w:t>Richmond (510) 374-3261.  Antioch (925)427-8664; Concord (925)646-5468</w:t>
      </w:r>
    </w:p>
    <w:p w:rsidR="00F01D67" w:rsidRDefault="00F01D67" w:rsidP="009503AA">
      <w:pPr>
        <w:rPr>
          <w:rFonts w:ascii="Times" w:hAnsi="Times"/>
          <w:szCs w:val="32"/>
        </w:rPr>
      </w:pPr>
      <w:r>
        <w:rPr>
          <w:rFonts w:ascii="Times" w:hAnsi="Times"/>
          <w:b/>
          <w:szCs w:val="32"/>
        </w:rPr>
        <w:t xml:space="preserve">Community counseling resources: </w:t>
      </w:r>
      <w:r w:rsidRPr="00296755">
        <w:rPr>
          <w:rFonts w:ascii="Times" w:hAnsi="Times"/>
          <w:szCs w:val="32"/>
        </w:rPr>
        <w:t>https://ccrmc.wikispaces/com/Counseling+Resources</w:t>
      </w:r>
    </w:p>
    <w:p w:rsidR="00F01D67" w:rsidRDefault="00F01D67" w:rsidP="009503AA">
      <w:pPr>
        <w:rPr>
          <w:rFonts w:ascii="Times" w:hAnsi="Times"/>
          <w:szCs w:val="32"/>
        </w:rPr>
      </w:pPr>
      <w:r>
        <w:rPr>
          <w:rFonts w:ascii="Times" w:hAnsi="Times"/>
          <w:b/>
          <w:szCs w:val="32"/>
        </w:rPr>
        <w:t xml:space="preserve">Regional Center of East Bay: </w:t>
      </w:r>
      <w:r>
        <w:rPr>
          <w:rFonts w:ascii="Times" w:hAnsi="Times"/>
          <w:szCs w:val="32"/>
        </w:rPr>
        <w:t xml:space="preserve">For developmental disabilities including motor, speech, or learning.  </w:t>
      </w:r>
      <w:proofErr w:type="gramStart"/>
      <w:r>
        <w:rPr>
          <w:rFonts w:ascii="Times" w:hAnsi="Times"/>
          <w:szCs w:val="32"/>
        </w:rPr>
        <w:t>(925)691-2300, located in Concord.</w:t>
      </w:r>
      <w:proofErr w:type="gramEnd"/>
    </w:p>
    <w:p w:rsidR="00F01D67" w:rsidRDefault="00F01D67" w:rsidP="009503AA">
      <w:pPr>
        <w:rPr>
          <w:rFonts w:ascii="Times" w:hAnsi="Times"/>
          <w:szCs w:val="32"/>
        </w:rPr>
      </w:pPr>
      <w:r>
        <w:rPr>
          <w:rFonts w:ascii="Times" w:hAnsi="Times"/>
          <w:b/>
          <w:szCs w:val="32"/>
        </w:rPr>
        <w:t xml:space="preserve">First Five: </w:t>
      </w:r>
      <w:r>
        <w:rPr>
          <w:rFonts w:ascii="Times" w:hAnsi="Times"/>
          <w:szCs w:val="32"/>
        </w:rPr>
        <w:t>Services for expectant parents and children ages 0-5, with home visits, parenting/child development classes, free parent-child playgro</w:t>
      </w:r>
      <w:r w:rsidR="00E765B4">
        <w:rPr>
          <w:rFonts w:ascii="Times" w:hAnsi="Times"/>
          <w:szCs w:val="32"/>
        </w:rPr>
        <w:t xml:space="preserve">ups, mental health </w:t>
      </w:r>
      <w:proofErr w:type="spellStart"/>
      <w:r w:rsidR="00E765B4">
        <w:rPr>
          <w:rFonts w:ascii="Times" w:hAnsi="Times"/>
          <w:szCs w:val="32"/>
        </w:rPr>
        <w:t>evals</w:t>
      </w:r>
      <w:proofErr w:type="spellEnd"/>
      <w:r w:rsidR="00E765B4">
        <w:rPr>
          <w:rFonts w:ascii="Times" w:hAnsi="Times"/>
          <w:szCs w:val="32"/>
        </w:rPr>
        <w:t xml:space="preserve"> and ser</w:t>
      </w:r>
      <w:r>
        <w:rPr>
          <w:rFonts w:ascii="Times" w:hAnsi="Times"/>
          <w:szCs w:val="32"/>
        </w:rPr>
        <w:t xml:space="preserve">vices for at risk children, family homeless shelters, and child literacy programs.  211 phone referral or </w:t>
      </w:r>
      <w:r w:rsidRPr="00296755">
        <w:rPr>
          <w:rFonts w:ascii="Times" w:hAnsi="Times"/>
          <w:szCs w:val="32"/>
        </w:rPr>
        <w:t>http://www.firstfivecc.org</w:t>
      </w:r>
    </w:p>
    <w:p w:rsidR="00F01D67" w:rsidRDefault="00F01D67" w:rsidP="009503AA">
      <w:pPr>
        <w:rPr>
          <w:rFonts w:ascii="Times" w:hAnsi="Times"/>
          <w:szCs w:val="32"/>
        </w:rPr>
      </w:pPr>
      <w:r>
        <w:rPr>
          <w:rFonts w:ascii="Times" w:hAnsi="Times"/>
          <w:b/>
          <w:szCs w:val="32"/>
        </w:rPr>
        <w:t>CCS</w:t>
      </w:r>
      <w:r>
        <w:rPr>
          <w:rFonts w:ascii="Times" w:hAnsi="Times"/>
          <w:szCs w:val="32"/>
        </w:rPr>
        <w:t xml:space="preserve"> (CA Children’s Services) f</w:t>
      </w:r>
      <w:r w:rsidR="00420977">
        <w:rPr>
          <w:rFonts w:ascii="Times" w:hAnsi="Times"/>
          <w:szCs w:val="32"/>
        </w:rPr>
        <w:t xml:space="preserve">or disabled children under 21 </w:t>
      </w:r>
      <w:proofErr w:type="spellStart"/>
      <w:r w:rsidR="00420977">
        <w:rPr>
          <w:rFonts w:ascii="Times" w:hAnsi="Times"/>
          <w:szCs w:val="32"/>
        </w:rPr>
        <w:t>yo</w:t>
      </w:r>
      <w:proofErr w:type="spellEnd"/>
      <w:r>
        <w:rPr>
          <w:rFonts w:ascii="Times" w:hAnsi="Times"/>
          <w:szCs w:val="32"/>
        </w:rPr>
        <w:t xml:space="preserve">: </w:t>
      </w:r>
      <w:r w:rsidRPr="00296755">
        <w:rPr>
          <w:rFonts w:ascii="Times" w:hAnsi="Times"/>
          <w:szCs w:val="32"/>
        </w:rPr>
        <w:t>http://www.dhcs.ca.gov/services/ccs/Pages/default.aspx</w:t>
      </w:r>
    </w:p>
    <w:p w:rsidR="00F01D67" w:rsidRDefault="00F01D67" w:rsidP="009503AA">
      <w:pPr>
        <w:rPr>
          <w:rFonts w:ascii="Times" w:hAnsi="Times"/>
          <w:szCs w:val="32"/>
        </w:rPr>
      </w:pPr>
      <w:r>
        <w:rPr>
          <w:rFonts w:ascii="Times" w:hAnsi="Times"/>
          <w:b/>
          <w:szCs w:val="32"/>
        </w:rPr>
        <w:t xml:space="preserve">CHDP: </w:t>
      </w:r>
      <w:r>
        <w:rPr>
          <w:rFonts w:ascii="Times" w:hAnsi="Times"/>
          <w:szCs w:val="32"/>
        </w:rPr>
        <w:t xml:space="preserve">Child Health and Disability Prevention for WCC for infants through teens.  For </w:t>
      </w:r>
      <w:proofErr w:type="spellStart"/>
      <w:r>
        <w:rPr>
          <w:rFonts w:ascii="Times" w:hAnsi="Times"/>
          <w:szCs w:val="32"/>
        </w:rPr>
        <w:t>thos</w:t>
      </w:r>
      <w:proofErr w:type="spellEnd"/>
      <w:r>
        <w:rPr>
          <w:rFonts w:ascii="Times" w:hAnsi="Times"/>
          <w:szCs w:val="32"/>
        </w:rPr>
        <w:t xml:space="preserve"> &lt;21 on </w:t>
      </w:r>
      <w:proofErr w:type="spellStart"/>
      <w:r>
        <w:rPr>
          <w:rFonts w:ascii="Times" w:hAnsi="Times"/>
          <w:szCs w:val="32"/>
        </w:rPr>
        <w:t>MediCal</w:t>
      </w:r>
      <w:proofErr w:type="spellEnd"/>
      <w:r>
        <w:rPr>
          <w:rFonts w:ascii="Times" w:hAnsi="Times"/>
          <w:szCs w:val="32"/>
        </w:rPr>
        <w:t>, Non-</w:t>
      </w:r>
      <w:proofErr w:type="spellStart"/>
      <w:r>
        <w:rPr>
          <w:rFonts w:ascii="Times" w:hAnsi="Times"/>
          <w:szCs w:val="32"/>
        </w:rPr>
        <w:t>MediCal</w:t>
      </w:r>
      <w:proofErr w:type="spellEnd"/>
      <w:r>
        <w:rPr>
          <w:rFonts w:ascii="Times" w:hAnsi="Times"/>
          <w:szCs w:val="32"/>
        </w:rPr>
        <w:t xml:space="preserve"> under 19 if </w:t>
      </w:r>
      <w:proofErr w:type="spellStart"/>
      <w:r>
        <w:rPr>
          <w:rFonts w:ascii="Times" w:hAnsi="Times"/>
          <w:szCs w:val="32"/>
        </w:rPr>
        <w:t>famil</w:t>
      </w:r>
      <w:proofErr w:type="spellEnd"/>
      <w:r>
        <w:rPr>
          <w:rFonts w:ascii="Times" w:hAnsi="Times"/>
          <w:szCs w:val="32"/>
        </w:rPr>
        <w:t xml:space="preserve"> income &lt;200% poverty line.</w:t>
      </w:r>
    </w:p>
    <w:p w:rsidR="00F01D67" w:rsidRDefault="00F01D67" w:rsidP="009503AA">
      <w:pPr>
        <w:rPr>
          <w:rFonts w:ascii="Times" w:hAnsi="Times"/>
          <w:szCs w:val="32"/>
        </w:rPr>
      </w:pPr>
      <w:r>
        <w:rPr>
          <w:rFonts w:ascii="Times" w:hAnsi="Times"/>
          <w:b/>
          <w:szCs w:val="32"/>
        </w:rPr>
        <w:t xml:space="preserve">CFS </w:t>
      </w:r>
      <w:r>
        <w:rPr>
          <w:rFonts w:ascii="Times" w:hAnsi="Times"/>
          <w:szCs w:val="32"/>
        </w:rPr>
        <w:t xml:space="preserve">(Children &amp; Family Services): </w:t>
      </w:r>
      <w:r w:rsidRPr="00296755">
        <w:rPr>
          <w:rFonts w:ascii="Times" w:hAnsi="Times"/>
          <w:szCs w:val="32"/>
        </w:rPr>
        <w:t>http://www.childsworld.ca.gov/</w:t>
      </w:r>
    </w:p>
    <w:p w:rsidR="009503AA" w:rsidRPr="00F01D67" w:rsidRDefault="009503AA" w:rsidP="009503AA">
      <w:pPr>
        <w:rPr>
          <w:rFonts w:ascii="Times" w:hAnsi="Times"/>
          <w:szCs w:val="32"/>
        </w:rPr>
      </w:pPr>
    </w:p>
    <w:p w:rsidR="00407905" w:rsidRPr="009503AA" w:rsidRDefault="00407905">
      <w:pPr>
        <w:rPr>
          <w:rFonts w:ascii="Times" w:hAnsi="Times"/>
        </w:rPr>
      </w:pPr>
    </w:p>
    <w:sectPr w:rsidR="00407905" w:rsidRPr="009503AA" w:rsidSect="00B306A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F6302"/>
    <w:multiLevelType w:val="hybridMultilevel"/>
    <w:tmpl w:val="7CFA2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B2626"/>
    <w:multiLevelType w:val="hybridMultilevel"/>
    <w:tmpl w:val="860292AC"/>
    <w:lvl w:ilvl="0" w:tplc="04090003">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1B34FA"/>
    <w:multiLevelType w:val="hybridMultilevel"/>
    <w:tmpl w:val="1228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1341F4"/>
    <w:multiLevelType w:val="hybridMultilevel"/>
    <w:tmpl w:val="0E9497B8"/>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7373A3"/>
    <w:multiLevelType w:val="hybridMultilevel"/>
    <w:tmpl w:val="F184E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7DA2EF3"/>
    <w:multiLevelType w:val="hybridMultilevel"/>
    <w:tmpl w:val="DEE8F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7422BF"/>
    <w:multiLevelType w:val="hybridMultilevel"/>
    <w:tmpl w:val="83F01A2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BF7DC9"/>
    <w:multiLevelType w:val="hybridMultilevel"/>
    <w:tmpl w:val="C21AF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672F0F"/>
    <w:multiLevelType w:val="hybridMultilevel"/>
    <w:tmpl w:val="FB269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C1047A"/>
    <w:multiLevelType w:val="hybridMultilevel"/>
    <w:tmpl w:val="B5AE7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D72906"/>
    <w:multiLevelType w:val="hybridMultilevel"/>
    <w:tmpl w:val="3088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8A1B8F"/>
    <w:multiLevelType w:val="hybridMultilevel"/>
    <w:tmpl w:val="71124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8"/>
  </w:num>
  <w:num w:numId="4">
    <w:abstractNumId w:val="5"/>
  </w:num>
  <w:num w:numId="5">
    <w:abstractNumId w:val="7"/>
  </w:num>
  <w:num w:numId="6">
    <w:abstractNumId w:val="2"/>
  </w:num>
  <w:num w:numId="7">
    <w:abstractNumId w:val="9"/>
  </w:num>
  <w:num w:numId="8">
    <w:abstractNumId w:val="11"/>
  </w:num>
  <w:num w:numId="9">
    <w:abstractNumId w:val="0"/>
  </w:num>
  <w:num w:numId="10">
    <w:abstractNumId w:val="1"/>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905"/>
    <w:rsid w:val="001458E3"/>
    <w:rsid w:val="00205F7A"/>
    <w:rsid w:val="0025181D"/>
    <w:rsid w:val="00296755"/>
    <w:rsid w:val="002D27B4"/>
    <w:rsid w:val="00351FED"/>
    <w:rsid w:val="003C7D4C"/>
    <w:rsid w:val="00407905"/>
    <w:rsid w:val="00420977"/>
    <w:rsid w:val="00466950"/>
    <w:rsid w:val="0048745C"/>
    <w:rsid w:val="005952C0"/>
    <w:rsid w:val="00631194"/>
    <w:rsid w:val="006E2E80"/>
    <w:rsid w:val="00705248"/>
    <w:rsid w:val="007708A4"/>
    <w:rsid w:val="007B5E79"/>
    <w:rsid w:val="007F76F9"/>
    <w:rsid w:val="009503AA"/>
    <w:rsid w:val="00A90A47"/>
    <w:rsid w:val="00B306AE"/>
    <w:rsid w:val="00DD4792"/>
    <w:rsid w:val="00E325B0"/>
    <w:rsid w:val="00E765B4"/>
    <w:rsid w:val="00F01D67"/>
    <w:rsid w:val="00FF617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style-override-2">
    <w:name w:val="char-style-override-2"/>
    <w:basedOn w:val="DefaultParagraphFont"/>
    <w:rsid w:val="00407905"/>
  </w:style>
  <w:style w:type="character" w:customStyle="1" w:styleId="char-style-override-3">
    <w:name w:val="char-style-override-3"/>
    <w:basedOn w:val="DefaultParagraphFont"/>
    <w:rsid w:val="00407905"/>
  </w:style>
  <w:style w:type="character" w:customStyle="1" w:styleId="char-style-override-4">
    <w:name w:val="char-style-override-4"/>
    <w:basedOn w:val="DefaultParagraphFont"/>
    <w:rsid w:val="00407905"/>
  </w:style>
  <w:style w:type="paragraph" w:styleId="ListParagraph">
    <w:name w:val="List Paragraph"/>
    <w:basedOn w:val="Normal"/>
    <w:uiPriority w:val="34"/>
    <w:qFormat/>
    <w:rsid w:val="00E325B0"/>
    <w:pPr>
      <w:ind w:left="720"/>
      <w:contextualSpacing/>
    </w:pPr>
  </w:style>
  <w:style w:type="character" w:styleId="Hyperlink">
    <w:name w:val="Hyperlink"/>
    <w:basedOn w:val="DefaultParagraphFont"/>
    <w:uiPriority w:val="99"/>
    <w:semiHidden/>
    <w:unhideWhenUsed/>
    <w:rsid w:val="007B5E79"/>
    <w:rPr>
      <w:color w:val="0000FF" w:themeColor="hyperlink"/>
      <w:u w:val="single"/>
    </w:rPr>
  </w:style>
  <w:style w:type="character" w:styleId="FollowedHyperlink">
    <w:name w:val="FollowedHyperlink"/>
    <w:basedOn w:val="DefaultParagraphFont"/>
    <w:uiPriority w:val="99"/>
    <w:semiHidden/>
    <w:unhideWhenUsed/>
    <w:rsid w:val="0029675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style-override-2">
    <w:name w:val="char-style-override-2"/>
    <w:basedOn w:val="DefaultParagraphFont"/>
    <w:rsid w:val="00407905"/>
  </w:style>
  <w:style w:type="character" w:customStyle="1" w:styleId="char-style-override-3">
    <w:name w:val="char-style-override-3"/>
    <w:basedOn w:val="DefaultParagraphFont"/>
    <w:rsid w:val="00407905"/>
  </w:style>
  <w:style w:type="character" w:customStyle="1" w:styleId="char-style-override-4">
    <w:name w:val="char-style-override-4"/>
    <w:basedOn w:val="DefaultParagraphFont"/>
    <w:rsid w:val="00407905"/>
  </w:style>
  <w:style w:type="paragraph" w:styleId="ListParagraph">
    <w:name w:val="List Paragraph"/>
    <w:basedOn w:val="Normal"/>
    <w:uiPriority w:val="34"/>
    <w:qFormat/>
    <w:rsid w:val="00E325B0"/>
    <w:pPr>
      <w:ind w:left="720"/>
      <w:contextualSpacing/>
    </w:pPr>
  </w:style>
  <w:style w:type="character" w:styleId="Hyperlink">
    <w:name w:val="Hyperlink"/>
    <w:basedOn w:val="DefaultParagraphFont"/>
    <w:uiPriority w:val="99"/>
    <w:semiHidden/>
    <w:unhideWhenUsed/>
    <w:rsid w:val="007B5E79"/>
    <w:rPr>
      <w:color w:val="0000FF" w:themeColor="hyperlink"/>
      <w:u w:val="single"/>
    </w:rPr>
  </w:style>
  <w:style w:type="character" w:styleId="FollowedHyperlink">
    <w:name w:val="FollowedHyperlink"/>
    <w:basedOn w:val="DefaultParagraphFont"/>
    <w:uiPriority w:val="99"/>
    <w:semiHidden/>
    <w:unhideWhenUsed/>
    <w:rsid w:val="002967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384899">
      <w:bodyDiv w:val="1"/>
      <w:marLeft w:val="0"/>
      <w:marRight w:val="0"/>
      <w:marTop w:val="0"/>
      <w:marBottom w:val="0"/>
      <w:divBdr>
        <w:top w:val="none" w:sz="0" w:space="0" w:color="auto"/>
        <w:left w:val="none" w:sz="0" w:space="0" w:color="auto"/>
        <w:bottom w:val="none" w:sz="0" w:space="0" w:color="auto"/>
        <w:right w:val="none" w:sz="0" w:space="0" w:color="auto"/>
      </w:divBdr>
      <w:divsChild>
        <w:div w:id="557323227">
          <w:marLeft w:val="0"/>
          <w:marRight w:val="0"/>
          <w:marTop w:val="0"/>
          <w:marBottom w:val="0"/>
          <w:divBdr>
            <w:top w:val="none" w:sz="0" w:space="0" w:color="auto"/>
            <w:left w:val="none" w:sz="0" w:space="0" w:color="auto"/>
            <w:bottom w:val="none" w:sz="0" w:space="0" w:color="auto"/>
            <w:right w:val="none" w:sz="0" w:space="0" w:color="auto"/>
          </w:divBdr>
          <w:divsChild>
            <w:div w:id="271713908">
              <w:marLeft w:val="0"/>
              <w:marRight w:val="0"/>
              <w:marTop w:val="0"/>
              <w:marBottom w:val="0"/>
              <w:divBdr>
                <w:top w:val="none" w:sz="0" w:space="0" w:color="auto"/>
                <w:left w:val="none" w:sz="0" w:space="0" w:color="auto"/>
                <w:bottom w:val="none" w:sz="0" w:space="0" w:color="auto"/>
                <w:right w:val="none" w:sz="0" w:space="0" w:color="auto"/>
              </w:divBdr>
              <w:divsChild>
                <w:div w:id="1303462938">
                  <w:marLeft w:val="0"/>
                  <w:marRight w:val="0"/>
                  <w:marTop w:val="0"/>
                  <w:marBottom w:val="0"/>
                  <w:divBdr>
                    <w:top w:val="none" w:sz="0" w:space="0" w:color="auto"/>
                    <w:left w:val="none" w:sz="0" w:space="0" w:color="auto"/>
                    <w:bottom w:val="none" w:sz="0" w:space="0" w:color="auto"/>
                    <w:right w:val="none" w:sz="0" w:space="0" w:color="auto"/>
                  </w:divBdr>
                </w:div>
                <w:div w:id="1097749593">
                  <w:marLeft w:val="0"/>
                  <w:marRight w:val="0"/>
                  <w:marTop w:val="0"/>
                  <w:marBottom w:val="0"/>
                  <w:divBdr>
                    <w:top w:val="none" w:sz="0" w:space="0" w:color="auto"/>
                    <w:left w:val="none" w:sz="0" w:space="0" w:color="auto"/>
                    <w:bottom w:val="none" w:sz="0" w:space="0" w:color="auto"/>
                    <w:right w:val="none" w:sz="0" w:space="0" w:color="auto"/>
                  </w:divBdr>
                </w:div>
                <w:div w:id="2138254952">
                  <w:marLeft w:val="0"/>
                  <w:marRight w:val="0"/>
                  <w:marTop w:val="0"/>
                  <w:marBottom w:val="0"/>
                  <w:divBdr>
                    <w:top w:val="none" w:sz="0" w:space="0" w:color="auto"/>
                    <w:left w:val="none" w:sz="0" w:space="0" w:color="auto"/>
                    <w:bottom w:val="none" w:sz="0" w:space="0" w:color="auto"/>
                    <w:right w:val="none" w:sz="0" w:space="0" w:color="auto"/>
                  </w:divBdr>
                </w:div>
                <w:div w:id="1713846946">
                  <w:marLeft w:val="0"/>
                  <w:marRight w:val="0"/>
                  <w:marTop w:val="0"/>
                  <w:marBottom w:val="0"/>
                  <w:divBdr>
                    <w:top w:val="none" w:sz="0" w:space="0" w:color="auto"/>
                    <w:left w:val="none" w:sz="0" w:space="0" w:color="auto"/>
                    <w:bottom w:val="none" w:sz="0" w:space="0" w:color="auto"/>
                    <w:right w:val="none" w:sz="0" w:space="0" w:color="auto"/>
                  </w:divBdr>
                </w:div>
                <w:div w:id="1688946811">
                  <w:marLeft w:val="0"/>
                  <w:marRight w:val="0"/>
                  <w:marTop w:val="0"/>
                  <w:marBottom w:val="0"/>
                  <w:divBdr>
                    <w:top w:val="none" w:sz="0" w:space="0" w:color="auto"/>
                    <w:left w:val="none" w:sz="0" w:space="0" w:color="auto"/>
                    <w:bottom w:val="none" w:sz="0" w:space="0" w:color="auto"/>
                    <w:right w:val="none" w:sz="0" w:space="0" w:color="auto"/>
                  </w:divBdr>
                </w:div>
                <w:div w:id="1102191628">
                  <w:marLeft w:val="0"/>
                  <w:marRight w:val="0"/>
                  <w:marTop w:val="0"/>
                  <w:marBottom w:val="0"/>
                  <w:divBdr>
                    <w:top w:val="none" w:sz="0" w:space="0" w:color="auto"/>
                    <w:left w:val="none" w:sz="0" w:space="0" w:color="auto"/>
                    <w:bottom w:val="none" w:sz="0" w:space="0" w:color="auto"/>
                    <w:right w:val="none" w:sz="0" w:space="0" w:color="auto"/>
                  </w:divBdr>
                </w:div>
                <w:div w:id="2123375482">
                  <w:marLeft w:val="0"/>
                  <w:marRight w:val="0"/>
                  <w:marTop w:val="0"/>
                  <w:marBottom w:val="0"/>
                  <w:divBdr>
                    <w:top w:val="none" w:sz="0" w:space="0" w:color="auto"/>
                    <w:left w:val="none" w:sz="0" w:space="0" w:color="auto"/>
                    <w:bottom w:val="none" w:sz="0" w:space="0" w:color="auto"/>
                    <w:right w:val="none" w:sz="0" w:space="0" w:color="auto"/>
                  </w:divBdr>
                </w:div>
                <w:div w:id="233398823">
                  <w:marLeft w:val="0"/>
                  <w:marRight w:val="0"/>
                  <w:marTop w:val="0"/>
                  <w:marBottom w:val="0"/>
                  <w:divBdr>
                    <w:top w:val="none" w:sz="0" w:space="0" w:color="auto"/>
                    <w:left w:val="none" w:sz="0" w:space="0" w:color="auto"/>
                    <w:bottom w:val="none" w:sz="0" w:space="0" w:color="auto"/>
                    <w:right w:val="none" w:sz="0" w:space="0" w:color="auto"/>
                  </w:divBdr>
                </w:div>
                <w:div w:id="184904749">
                  <w:marLeft w:val="0"/>
                  <w:marRight w:val="0"/>
                  <w:marTop w:val="0"/>
                  <w:marBottom w:val="0"/>
                  <w:divBdr>
                    <w:top w:val="none" w:sz="0" w:space="0" w:color="auto"/>
                    <w:left w:val="none" w:sz="0" w:space="0" w:color="auto"/>
                    <w:bottom w:val="none" w:sz="0" w:space="0" w:color="auto"/>
                    <w:right w:val="none" w:sz="0" w:space="0" w:color="auto"/>
                  </w:divBdr>
                </w:div>
                <w:div w:id="535658456">
                  <w:marLeft w:val="0"/>
                  <w:marRight w:val="0"/>
                  <w:marTop w:val="0"/>
                  <w:marBottom w:val="0"/>
                  <w:divBdr>
                    <w:top w:val="none" w:sz="0" w:space="0" w:color="auto"/>
                    <w:left w:val="none" w:sz="0" w:space="0" w:color="auto"/>
                    <w:bottom w:val="none" w:sz="0" w:space="0" w:color="auto"/>
                    <w:right w:val="none" w:sz="0" w:space="0" w:color="auto"/>
                  </w:divBdr>
                </w:div>
                <w:div w:id="619848105">
                  <w:marLeft w:val="0"/>
                  <w:marRight w:val="0"/>
                  <w:marTop w:val="0"/>
                  <w:marBottom w:val="0"/>
                  <w:divBdr>
                    <w:top w:val="none" w:sz="0" w:space="0" w:color="auto"/>
                    <w:left w:val="none" w:sz="0" w:space="0" w:color="auto"/>
                    <w:bottom w:val="none" w:sz="0" w:space="0" w:color="auto"/>
                    <w:right w:val="none" w:sz="0" w:space="0" w:color="auto"/>
                  </w:divBdr>
                </w:div>
                <w:div w:id="1909222201">
                  <w:marLeft w:val="0"/>
                  <w:marRight w:val="0"/>
                  <w:marTop w:val="0"/>
                  <w:marBottom w:val="0"/>
                  <w:divBdr>
                    <w:top w:val="none" w:sz="0" w:space="0" w:color="auto"/>
                    <w:left w:val="none" w:sz="0" w:space="0" w:color="auto"/>
                    <w:bottom w:val="none" w:sz="0" w:space="0" w:color="auto"/>
                    <w:right w:val="none" w:sz="0" w:space="0" w:color="auto"/>
                  </w:divBdr>
                </w:div>
                <w:div w:id="119805159">
                  <w:marLeft w:val="0"/>
                  <w:marRight w:val="0"/>
                  <w:marTop w:val="0"/>
                  <w:marBottom w:val="0"/>
                  <w:divBdr>
                    <w:top w:val="none" w:sz="0" w:space="0" w:color="auto"/>
                    <w:left w:val="none" w:sz="0" w:space="0" w:color="auto"/>
                    <w:bottom w:val="none" w:sz="0" w:space="0" w:color="auto"/>
                    <w:right w:val="none" w:sz="0" w:space="0" w:color="auto"/>
                  </w:divBdr>
                </w:div>
                <w:div w:id="2139253622">
                  <w:marLeft w:val="0"/>
                  <w:marRight w:val="0"/>
                  <w:marTop w:val="0"/>
                  <w:marBottom w:val="0"/>
                  <w:divBdr>
                    <w:top w:val="none" w:sz="0" w:space="0" w:color="auto"/>
                    <w:left w:val="none" w:sz="0" w:space="0" w:color="auto"/>
                    <w:bottom w:val="none" w:sz="0" w:space="0" w:color="auto"/>
                    <w:right w:val="none" w:sz="0" w:space="0" w:color="auto"/>
                  </w:divBdr>
                </w:div>
                <w:div w:id="900796284">
                  <w:marLeft w:val="0"/>
                  <w:marRight w:val="0"/>
                  <w:marTop w:val="0"/>
                  <w:marBottom w:val="0"/>
                  <w:divBdr>
                    <w:top w:val="none" w:sz="0" w:space="0" w:color="auto"/>
                    <w:left w:val="none" w:sz="0" w:space="0" w:color="auto"/>
                    <w:bottom w:val="none" w:sz="0" w:space="0" w:color="auto"/>
                    <w:right w:val="none" w:sz="0" w:space="0" w:color="auto"/>
                  </w:divBdr>
                </w:div>
                <w:div w:id="638992805">
                  <w:marLeft w:val="0"/>
                  <w:marRight w:val="0"/>
                  <w:marTop w:val="0"/>
                  <w:marBottom w:val="0"/>
                  <w:divBdr>
                    <w:top w:val="none" w:sz="0" w:space="0" w:color="auto"/>
                    <w:left w:val="none" w:sz="0" w:space="0" w:color="auto"/>
                    <w:bottom w:val="none" w:sz="0" w:space="0" w:color="auto"/>
                    <w:right w:val="none" w:sz="0" w:space="0" w:color="auto"/>
                  </w:divBdr>
                </w:div>
                <w:div w:id="20954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36247">
          <w:marLeft w:val="0"/>
          <w:marRight w:val="0"/>
          <w:marTop w:val="0"/>
          <w:marBottom w:val="0"/>
          <w:divBdr>
            <w:top w:val="none" w:sz="0" w:space="0" w:color="auto"/>
            <w:left w:val="none" w:sz="0" w:space="0" w:color="auto"/>
            <w:bottom w:val="none" w:sz="0" w:space="0" w:color="auto"/>
            <w:right w:val="none" w:sz="0" w:space="0" w:color="auto"/>
          </w:divBdr>
          <w:divsChild>
            <w:div w:id="1309553305">
              <w:marLeft w:val="0"/>
              <w:marRight w:val="0"/>
              <w:marTop w:val="0"/>
              <w:marBottom w:val="0"/>
              <w:divBdr>
                <w:top w:val="none" w:sz="0" w:space="0" w:color="auto"/>
                <w:left w:val="none" w:sz="0" w:space="0" w:color="auto"/>
                <w:bottom w:val="none" w:sz="0" w:space="0" w:color="auto"/>
                <w:right w:val="none" w:sz="0" w:space="0" w:color="auto"/>
              </w:divBdr>
              <w:divsChild>
                <w:div w:id="1256863329">
                  <w:marLeft w:val="0"/>
                  <w:marRight w:val="0"/>
                  <w:marTop w:val="0"/>
                  <w:marBottom w:val="0"/>
                  <w:divBdr>
                    <w:top w:val="none" w:sz="0" w:space="0" w:color="auto"/>
                    <w:left w:val="none" w:sz="0" w:space="0" w:color="auto"/>
                    <w:bottom w:val="none" w:sz="0" w:space="0" w:color="auto"/>
                    <w:right w:val="none" w:sz="0" w:space="0" w:color="auto"/>
                  </w:divBdr>
                </w:div>
                <w:div w:id="1346595465">
                  <w:marLeft w:val="0"/>
                  <w:marRight w:val="0"/>
                  <w:marTop w:val="0"/>
                  <w:marBottom w:val="0"/>
                  <w:divBdr>
                    <w:top w:val="none" w:sz="0" w:space="0" w:color="auto"/>
                    <w:left w:val="none" w:sz="0" w:space="0" w:color="auto"/>
                    <w:bottom w:val="none" w:sz="0" w:space="0" w:color="auto"/>
                    <w:right w:val="none" w:sz="0" w:space="0" w:color="auto"/>
                  </w:divBdr>
                </w:div>
                <w:div w:id="995188660">
                  <w:marLeft w:val="0"/>
                  <w:marRight w:val="0"/>
                  <w:marTop w:val="0"/>
                  <w:marBottom w:val="0"/>
                  <w:divBdr>
                    <w:top w:val="none" w:sz="0" w:space="0" w:color="auto"/>
                    <w:left w:val="none" w:sz="0" w:space="0" w:color="auto"/>
                    <w:bottom w:val="none" w:sz="0" w:space="0" w:color="auto"/>
                    <w:right w:val="none" w:sz="0" w:space="0" w:color="auto"/>
                  </w:divBdr>
                </w:div>
                <w:div w:id="615987698">
                  <w:marLeft w:val="0"/>
                  <w:marRight w:val="0"/>
                  <w:marTop w:val="0"/>
                  <w:marBottom w:val="0"/>
                  <w:divBdr>
                    <w:top w:val="none" w:sz="0" w:space="0" w:color="auto"/>
                    <w:left w:val="none" w:sz="0" w:space="0" w:color="auto"/>
                    <w:bottom w:val="none" w:sz="0" w:space="0" w:color="auto"/>
                    <w:right w:val="none" w:sz="0" w:space="0" w:color="auto"/>
                  </w:divBdr>
                </w:div>
                <w:div w:id="375156028">
                  <w:marLeft w:val="0"/>
                  <w:marRight w:val="0"/>
                  <w:marTop w:val="0"/>
                  <w:marBottom w:val="0"/>
                  <w:divBdr>
                    <w:top w:val="none" w:sz="0" w:space="0" w:color="auto"/>
                    <w:left w:val="none" w:sz="0" w:space="0" w:color="auto"/>
                    <w:bottom w:val="none" w:sz="0" w:space="0" w:color="auto"/>
                    <w:right w:val="none" w:sz="0" w:space="0" w:color="auto"/>
                  </w:divBdr>
                </w:div>
                <w:div w:id="1218273527">
                  <w:marLeft w:val="0"/>
                  <w:marRight w:val="0"/>
                  <w:marTop w:val="0"/>
                  <w:marBottom w:val="0"/>
                  <w:divBdr>
                    <w:top w:val="none" w:sz="0" w:space="0" w:color="auto"/>
                    <w:left w:val="none" w:sz="0" w:space="0" w:color="auto"/>
                    <w:bottom w:val="none" w:sz="0" w:space="0" w:color="auto"/>
                    <w:right w:val="none" w:sz="0" w:space="0" w:color="auto"/>
                  </w:divBdr>
                </w:div>
                <w:div w:id="451291338">
                  <w:marLeft w:val="0"/>
                  <w:marRight w:val="0"/>
                  <w:marTop w:val="0"/>
                  <w:marBottom w:val="0"/>
                  <w:divBdr>
                    <w:top w:val="none" w:sz="0" w:space="0" w:color="auto"/>
                    <w:left w:val="none" w:sz="0" w:space="0" w:color="auto"/>
                    <w:bottom w:val="none" w:sz="0" w:space="0" w:color="auto"/>
                    <w:right w:val="none" w:sz="0" w:space="0" w:color="auto"/>
                  </w:divBdr>
                </w:div>
                <w:div w:id="1524049149">
                  <w:marLeft w:val="0"/>
                  <w:marRight w:val="0"/>
                  <w:marTop w:val="0"/>
                  <w:marBottom w:val="0"/>
                  <w:divBdr>
                    <w:top w:val="none" w:sz="0" w:space="0" w:color="auto"/>
                    <w:left w:val="none" w:sz="0" w:space="0" w:color="auto"/>
                    <w:bottom w:val="none" w:sz="0" w:space="0" w:color="auto"/>
                    <w:right w:val="none" w:sz="0" w:space="0" w:color="auto"/>
                  </w:divBdr>
                </w:div>
                <w:div w:id="270364350">
                  <w:marLeft w:val="0"/>
                  <w:marRight w:val="0"/>
                  <w:marTop w:val="0"/>
                  <w:marBottom w:val="0"/>
                  <w:divBdr>
                    <w:top w:val="none" w:sz="0" w:space="0" w:color="auto"/>
                    <w:left w:val="none" w:sz="0" w:space="0" w:color="auto"/>
                    <w:bottom w:val="none" w:sz="0" w:space="0" w:color="auto"/>
                    <w:right w:val="none" w:sz="0" w:space="0" w:color="auto"/>
                  </w:divBdr>
                </w:div>
                <w:div w:id="121122469">
                  <w:marLeft w:val="0"/>
                  <w:marRight w:val="0"/>
                  <w:marTop w:val="0"/>
                  <w:marBottom w:val="0"/>
                  <w:divBdr>
                    <w:top w:val="none" w:sz="0" w:space="0" w:color="auto"/>
                    <w:left w:val="none" w:sz="0" w:space="0" w:color="auto"/>
                    <w:bottom w:val="none" w:sz="0" w:space="0" w:color="auto"/>
                    <w:right w:val="none" w:sz="0" w:space="0" w:color="auto"/>
                  </w:divBdr>
                </w:div>
                <w:div w:id="383986331">
                  <w:marLeft w:val="0"/>
                  <w:marRight w:val="0"/>
                  <w:marTop w:val="0"/>
                  <w:marBottom w:val="0"/>
                  <w:divBdr>
                    <w:top w:val="none" w:sz="0" w:space="0" w:color="auto"/>
                    <w:left w:val="none" w:sz="0" w:space="0" w:color="auto"/>
                    <w:bottom w:val="none" w:sz="0" w:space="0" w:color="auto"/>
                    <w:right w:val="none" w:sz="0" w:space="0" w:color="auto"/>
                  </w:divBdr>
                </w:div>
                <w:div w:id="65735934">
                  <w:marLeft w:val="0"/>
                  <w:marRight w:val="0"/>
                  <w:marTop w:val="0"/>
                  <w:marBottom w:val="0"/>
                  <w:divBdr>
                    <w:top w:val="none" w:sz="0" w:space="0" w:color="auto"/>
                    <w:left w:val="none" w:sz="0" w:space="0" w:color="auto"/>
                    <w:bottom w:val="none" w:sz="0" w:space="0" w:color="auto"/>
                    <w:right w:val="none" w:sz="0" w:space="0" w:color="auto"/>
                  </w:divBdr>
                </w:div>
                <w:div w:id="1733770068">
                  <w:marLeft w:val="0"/>
                  <w:marRight w:val="0"/>
                  <w:marTop w:val="0"/>
                  <w:marBottom w:val="0"/>
                  <w:divBdr>
                    <w:top w:val="none" w:sz="0" w:space="0" w:color="auto"/>
                    <w:left w:val="none" w:sz="0" w:space="0" w:color="auto"/>
                    <w:bottom w:val="none" w:sz="0" w:space="0" w:color="auto"/>
                    <w:right w:val="none" w:sz="0" w:space="0" w:color="auto"/>
                  </w:divBdr>
                </w:div>
                <w:div w:id="367947446">
                  <w:marLeft w:val="0"/>
                  <w:marRight w:val="0"/>
                  <w:marTop w:val="0"/>
                  <w:marBottom w:val="0"/>
                  <w:divBdr>
                    <w:top w:val="none" w:sz="0" w:space="0" w:color="auto"/>
                    <w:left w:val="none" w:sz="0" w:space="0" w:color="auto"/>
                    <w:bottom w:val="none" w:sz="0" w:space="0" w:color="auto"/>
                    <w:right w:val="none" w:sz="0" w:space="0" w:color="auto"/>
                  </w:divBdr>
                </w:div>
                <w:div w:id="1786848973">
                  <w:marLeft w:val="0"/>
                  <w:marRight w:val="0"/>
                  <w:marTop w:val="0"/>
                  <w:marBottom w:val="0"/>
                  <w:divBdr>
                    <w:top w:val="none" w:sz="0" w:space="0" w:color="auto"/>
                    <w:left w:val="none" w:sz="0" w:space="0" w:color="auto"/>
                    <w:bottom w:val="none" w:sz="0" w:space="0" w:color="auto"/>
                    <w:right w:val="none" w:sz="0" w:space="0" w:color="auto"/>
                  </w:divBdr>
                </w:div>
                <w:div w:id="357899230">
                  <w:marLeft w:val="0"/>
                  <w:marRight w:val="0"/>
                  <w:marTop w:val="0"/>
                  <w:marBottom w:val="0"/>
                  <w:divBdr>
                    <w:top w:val="none" w:sz="0" w:space="0" w:color="auto"/>
                    <w:left w:val="none" w:sz="0" w:space="0" w:color="auto"/>
                    <w:bottom w:val="none" w:sz="0" w:space="0" w:color="auto"/>
                    <w:right w:val="none" w:sz="0" w:space="0" w:color="auto"/>
                  </w:divBdr>
                </w:div>
                <w:div w:id="460002951">
                  <w:marLeft w:val="0"/>
                  <w:marRight w:val="0"/>
                  <w:marTop w:val="0"/>
                  <w:marBottom w:val="0"/>
                  <w:divBdr>
                    <w:top w:val="none" w:sz="0" w:space="0" w:color="auto"/>
                    <w:left w:val="none" w:sz="0" w:space="0" w:color="auto"/>
                    <w:bottom w:val="none" w:sz="0" w:space="0" w:color="auto"/>
                    <w:right w:val="none" w:sz="0" w:space="0" w:color="auto"/>
                  </w:divBdr>
                </w:div>
                <w:div w:id="1345741542">
                  <w:marLeft w:val="0"/>
                  <w:marRight w:val="0"/>
                  <w:marTop w:val="0"/>
                  <w:marBottom w:val="0"/>
                  <w:divBdr>
                    <w:top w:val="none" w:sz="0" w:space="0" w:color="auto"/>
                    <w:left w:val="none" w:sz="0" w:space="0" w:color="auto"/>
                    <w:bottom w:val="none" w:sz="0" w:space="0" w:color="auto"/>
                    <w:right w:val="none" w:sz="0" w:space="0" w:color="auto"/>
                  </w:divBdr>
                </w:div>
                <w:div w:id="701441021">
                  <w:marLeft w:val="0"/>
                  <w:marRight w:val="0"/>
                  <w:marTop w:val="0"/>
                  <w:marBottom w:val="0"/>
                  <w:divBdr>
                    <w:top w:val="none" w:sz="0" w:space="0" w:color="auto"/>
                    <w:left w:val="none" w:sz="0" w:space="0" w:color="auto"/>
                    <w:bottom w:val="none" w:sz="0" w:space="0" w:color="auto"/>
                    <w:right w:val="none" w:sz="0" w:space="0" w:color="auto"/>
                  </w:divBdr>
                </w:div>
                <w:div w:id="952903580">
                  <w:marLeft w:val="0"/>
                  <w:marRight w:val="0"/>
                  <w:marTop w:val="0"/>
                  <w:marBottom w:val="0"/>
                  <w:divBdr>
                    <w:top w:val="none" w:sz="0" w:space="0" w:color="auto"/>
                    <w:left w:val="none" w:sz="0" w:space="0" w:color="auto"/>
                    <w:bottom w:val="none" w:sz="0" w:space="0" w:color="auto"/>
                    <w:right w:val="none" w:sz="0" w:space="0" w:color="auto"/>
                  </w:divBdr>
                </w:div>
                <w:div w:id="485047129">
                  <w:marLeft w:val="0"/>
                  <w:marRight w:val="0"/>
                  <w:marTop w:val="0"/>
                  <w:marBottom w:val="0"/>
                  <w:divBdr>
                    <w:top w:val="none" w:sz="0" w:space="0" w:color="auto"/>
                    <w:left w:val="none" w:sz="0" w:space="0" w:color="auto"/>
                    <w:bottom w:val="none" w:sz="0" w:space="0" w:color="auto"/>
                    <w:right w:val="none" w:sz="0" w:space="0" w:color="auto"/>
                  </w:divBdr>
                </w:div>
                <w:div w:id="1780299866">
                  <w:marLeft w:val="0"/>
                  <w:marRight w:val="0"/>
                  <w:marTop w:val="0"/>
                  <w:marBottom w:val="0"/>
                  <w:divBdr>
                    <w:top w:val="none" w:sz="0" w:space="0" w:color="auto"/>
                    <w:left w:val="none" w:sz="0" w:space="0" w:color="auto"/>
                    <w:bottom w:val="none" w:sz="0" w:space="0" w:color="auto"/>
                    <w:right w:val="none" w:sz="0" w:space="0" w:color="auto"/>
                  </w:divBdr>
                </w:div>
                <w:div w:id="2054695077">
                  <w:marLeft w:val="0"/>
                  <w:marRight w:val="0"/>
                  <w:marTop w:val="0"/>
                  <w:marBottom w:val="0"/>
                  <w:divBdr>
                    <w:top w:val="none" w:sz="0" w:space="0" w:color="auto"/>
                    <w:left w:val="none" w:sz="0" w:space="0" w:color="auto"/>
                    <w:bottom w:val="none" w:sz="0" w:space="0" w:color="auto"/>
                    <w:right w:val="none" w:sz="0" w:space="0" w:color="auto"/>
                  </w:divBdr>
                </w:div>
                <w:div w:id="1400058124">
                  <w:marLeft w:val="0"/>
                  <w:marRight w:val="0"/>
                  <w:marTop w:val="0"/>
                  <w:marBottom w:val="0"/>
                  <w:divBdr>
                    <w:top w:val="none" w:sz="0" w:space="0" w:color="auto"/>
                    <w:left w:val="none" w:sz="0" w:space="0" w:color="auto"/>
                    <w:bottom w:val="none" w:sz="0" w:space="0" w:color="auto"/>
                    <w:right w:val="none" w:sz="0" w:space="0" w:color="auto"/>
                  </w:divBdr>
                </w:div>
                <w:div w:id="502859665">
                  <w:marLeft w:val="0"/>
                  <w:marRight w:val="0"/>
                  <w:marTop w:val="0"/>
                  <w:marBottom w:val="0"/>
                  <w:divBdr>
                    <w:top w:val="none" w:sz="0" w:space="0" w:color="auto"/>
                    <w:left w:val="none" w:sz="0" w:space="0" w:color="auto"/>
                    <w:bottom w:val="none" w:sz="0" w:space="0" w:color="auto"/>
                    <w:right w:val="none" w:sz="0" w:space="0" w:color="auto"/>
                  </w:divBdr>
                </w:div>
                <w:div w:id="10580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1512</Words>
  <Characters>8621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Minnesota Medical School</Company>
  <LinksUpToDate>false</LinksUpToDate>
  <CharactersWithSpaces>10113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Berger</dc:creator>
  <cp:lastModifiedBy>Joann Valencia</cp:lastModifiedBy>
  <cp:revision>2</cp:revision>
  <dcterms:created xsi:type="dcterms:W3CDTF">2014-07-23T17:15:00Z</dcterms:created>
  <dcterms:modified xsi:type="dcterms:W3CDTF">2014-07-23T17:15:00Z</dcterms:modified>
</cp:coreProperties>
</file>