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0F7BF" w14:textId="77777777" w:rsidR="0074617B" w:rsidRDefault="0074617B">
      <w:r>
        <w:t>Hip Fracture for the Family Doctor</w:t>
      </w:r>
    </w:p>
    <w:p w14:paraId="429D0E16" w14:textId="77777777" w:rsidR="007B18D9" w:rsidRDefault="0074617B">
      <w:r>
        <w:t>Joe Chavez Carey 2-2013</w:t>
      </w:r>
    </w:p>
    <w:p w14:paraId="1E324892" w14:textId="77777777" w:rsidR="0074617B" w:rsidRDefault="0074617B" w:rsidP="0074617B"/>
    <w:p w14:paraId="0A16D612" w14:textId="77777777" w:rsidR="00265D47" w:rsidRDefault="006120BE" w:rsidP="005924F5">
      <w:r>
        <w:rPr>
          <w:b/>
          <w:u w:val="single"/>
        </w:rPr>
        <w:t xml:space="preserve">Clinical </w:t>
      </w:r>
      <w:r w:rsidR="005924F5" w:rsidRPr="00265D47">
        <w:rPr>
          <w:b/>
          <w:u w:val="single"/>
        </w:rPr>
        <w:t>Presentation</w:t>
      </w:r>
      <w:r w:rsidR="00265D47">
        <w:t xml:space="preserve"> (AFP) </w:t>
      </w:r>
    </w:p>
    <w:p w14:paraId="291F1987" w14:textId="77777777" w:rsidR="005924F5" w:rsidRDefault="00265D47" w:rsidP="005924F5">
      <w:r w:rsidRPr="00265D47">
        <w:t>Usually</w:t>
      </w:r>
      <w:r>
        <w:t xml:space="preserve"> presenting with pain and inability to walk after a fall.</w:t>
      </w:r>
    </w:p>
    <w:p w14:paraId="2923113B" w14:textId="77777777" w:rsidR="00265D47" w:rsidRPr="00265D47" w:rsidRDefault="00265D47" w:rsidP="00265D47">
      <w:pPr>
        <w:pStyle w:val="ListParagraph"/>
        <w:numPr>
          <w:ilvl w:val="0"/>
          <w:numId w:val="5"/>
        </w:numPr>
      </w:pPr>
      <w:r>
        <w:t>Injured leg is shortened, externally rotated, and abducted in the supine position</w:t>
      </w:r>
    </w:p>
    <w:p w14:paraId="4158DF52" w14:textId="77777777" w:rsidR="005924F5" w:rsidRDefault="005924F5" w:rsidP="005924F5"/>
    <w:p w14:paraId="097C334B" w14:textId="77777777" w:rsidR="005924F5" w:rsidRDefault="005924F5" w:rsidP="005924F5">
      <w:r>
        <w:rPr>
          <w:b/>
          <w:u w:val="single"/>
        </w:rPr>
        <w:t>Crash course in imaging</w:t>
      </w:r>
      <w:r>
        <w:t xml:space="preserve"> (Liebig, AFP)</w:t>
      </w:r>
    </w:p>
    <w:p w14:paraId="7CC88A4D" w14:textId="77777777" w:rsidR="005924F5" w:rsidRDefault="005924F5" w:rsidP="005924F5">
      <w:pPr>
        <w:pStyle w:val="ListParagraph"/>
        <w:numPr>
          <w:ilvl w:val="0"/>
          <w:numId w:val="3"/>
        </w:numPr>
      </w:pPr>
      <w:r>
        <w:t>PA pelvis, lateral femur</w:t>
      </w:r>
    </w:p>
    <w:p w14:paraId="346EA5CF" w14:textId="77777777" w:rsidR="005924F5" w:rsidRDefault="005924F5" w:rsidP="005924F5">
      <w:pPr>
        <w:pStyle w:val="ListParagraph"/>
        <w:numPr>
          <w:ilvl w:val="0"/>
          <w:numId w:val="3"/>
        </w:numPr>
      </w:pPr>
      <w:r>
        <w:t>Can be subtle</w:t>
      </w:r>
    </w:p>
    <w:p w14:paraId="13DBB72A" w14:textId="77777777" w:rsidR="005924F5" w:rsidRDefault="005924F5" w:rsidP="005924F5">
      <w:pPr>
        <w:pStyle w:val="ListParagraph"/>
        <w:numPr>
          <w:ilvl w:val="0"/>
          <w:numId w:val="3"/>
        </w:numPr>
      </w:pPr>
      <w:r>
        <w:t>Follow the curve</w:t>
      </w:r>
    </w:p>
    <w:p w14:paraId="6F0E8C3D" w14:textId="77777777" w:rsidR="00265D47" w:rsidRDefault="005924F5" w:rsidP="005924F5">
      <w:pPr>
        <w:pStyle w:val="ListParagraph"/>
        <w:numPr>
          <w:ilvl w:val="0"/>
          <w:numId w:val="3"/>
        </w:numPr>
      </w:pPr>
      <w:r>
        <w:t>Compare both sides</w:t>
      </w:r>
    </w:p>
    <w:p w14:paraId="1C26F307" w14:textId="77777777" w:rsidR="005924F5" w:rsidRDefault="005924F5" w:rsidP="005924F5">
      <w:pPr>
        <w:pStyle w:val="ListParagraph"/>
        <w:numPr>
          <w:ilvl w:val="0"/>
          <w:numId w:val="3"/>
        </w:numPr>
      </w:pPr>
      <w:r>
        <w:t>Look at the angles</w:t>
      </w:r>
    </w:p>
    <w:p w14:paraId="1D46188E" w14:textId="77777777" w:rsidR="005924F5" w:rsidRDefault="00CA172F" w:rsidP="005924F5">
      <w:pPr>
        <w:pStyle w:val="ListParagraph"/>
        <w:numPr>
          <w:ilvl w:val="0"/>
          <w:numId w:val="3"/>
        </w:numPr>
      </w:pPr>
      <w:r>
        <w:t xml:space="preserve">Get a CT, </w:t>
      </w:r>
      <w:r w:rsidR="00265D47">
        <w:t xml:space="preserve">MRI or bone scan </w:t>
      </w:r>
      <w:r w:rsidR="005924F5">
        <w:t>if in doubt</w:t>
      </w:r>
    </w:p>
    <w:p w14:paraId="2528BE3A" w14:textId="77777777" w:rsidR="005924F5" w:rsidRDefault="005924F5" w:rsidP="005924F5">
      <w:pPr>
        <w:pStyle w:val="ListParagraph"/>
      </w:pPr>
    </w:p>
    <w:p w14:paraId="27168B37" w14:textId="77777777" w:rsidR="005924F5" w:rsidRPr="00075391" w:rsidRDefault="005924F5" w:rsidP="005924F5">
      <w:r w:rsidRPr="0074617B">
        <w:rPr>
          <w:b/>
          <w:u w:val="single"/>
        </w:rPr>
        <w:t>Crash course in surgical intervention by fracture type</w:t>
      </w:r>
      <w:r>
        <w:t xml:space="preserve"> (Bader)</w:t>
      </w:r>
    </w:p>
    <w:p w14:paraId="26E79626" w14:textId="77777777" w:rsidR="005924F5" w:rsidRDefault="005924F5" w:rsidP="005924F5">
      <w:pPr>
        <w:pStyle w:val="ListParagraph"/>
        <w:numPr>
          <w:ilvl w:val="0"/>
          <w:numId w:val="2"/>
        </w:numPr>
      </w:pPr>
      <w:r>
        <w:t xml:space="preserve">Femoral Neck </w:t>
      </w:r>
    </w:p>
    <w:p w14:paraId="1D77E921" w14:textId="77777777" w:rsidR="005924F5" w:rsidRDefault="005924F5" w:rsidP="005924F5">
      <w:pPr>
        <w:pStyle w:val="ListParagraph"/>
        <w:numPr>
          <w:ilvl w:val="1"/>
          <w:numId w:val="2"/>
        </w:numPr>
      </w:pPr>
      <w:proofErr w:type="spellStart"/>
      <w:r>
        <w:t>Nondisplaced</w:t>
      </w:r>
      <w:proofErr w:type="spellEnd"/>
      <w:r>
        <w:t>- Percutaneous screw; touch-down weight bear (TDWB- actually less pressure across the hip)</w:t>
      </w:r>
    </w:p>
    <w:p w14:paraId="1C3748BE" w14:textId="77777777" w:rsidR="005924F5" w:rsidRDefault="005924F5" w:rsidP="005924F5">
      <w:pPr>
        <w:pStyle w:val="ListParagraph"/>
        <w:numPr>
          <w:ilvl w:val="1"/>
          <w:numId w:val="2"/>
        </w:numPr>
      </w:pPr>
      <w:r>
        <w:t>Displaced</w:t>
      </w:r>
    </w:p>
    <w:p w14:paraId="0FEE6BE1" w14:textId="77777777" w:rsidR="005924F5" w:rsidRDefault="005924F5" w:rsidP="005924F5">
      <w:pPr>
        <w:pStyle w:val="ListParagraph"/>
        <w:numPr>
          <w:ilvl w:val="2"/>
          <w:numId w:val="2"/>
        </w:numPr>
      </w:pPr>
      <w:r>
        <w:t xml:space="preserve">Elderly (“physiologically in their 70s”)- </w:t>
      </w:r>
      <w:proofErr w:type="spellStart"/>
      <w:r>
        <w:t>hemiarthroplasty</w:t>
      </w:r>
      <w:proofErr w:type="spellEnd"/>
      <w:r>
        <w:t>, full weight bear, consider THR if OA present</w:t>
      </w:r>
    </w:p>
    <w:p w14:paraId="48AD5BD2" w14:textId="77777777" w:rsidR="005924F5" w:rsidRDefault="005924F5" w:rsidP="005924F5">
      <w:pPr>
        <w:pStyle w:val="ListParagraph"/>
        <w:numPr>
          <w:ilvl w:val="2"/>
          <w:numId w:val="2"/>
        </w:numPr>
      </w:pPr>
      <w:r>
        <w:t xml:space="preserve">Middle-aged (55-65)- Requires decision between </w:t>
      </w:r>
      <w:proofErr w:type="spellStart"/>
      <w:r>
        <w:t>hemiarthroplasty</w:t>
      </w:r>
      <w:proofErr w:type="spellEnd"/>
      <w:r>
        <w:t xml:space="preserve"> and ORIF</w:t>
      </w:r>
    </w:p>
    <w:p w14:paraId="3DA87343" w14:textId="77777777" w:rsidR="005924F5" w:rsidRDefault="005924F5" w:rsidP="005924F5">
      <w:pPr>
        <w:pStyle w:val="ListParagraph"/>
        <w:numPr>
          <w:ilvl w:val="2"/>
          <w:numId w:val="2"/>
        </w:numPr>
      </w:pPr>
      <w:r>
        <w:t>Young (less than 50)- Try to fix it (“save the hip”) with ORIF as the hemi will need to be replaced</w:t>
      </w:r>
    </w:p>
    <w:p w14:paraId="025AA15E" w14:textId="77777777" w:rsidR="005924F5" w:rsidRDefault="005924F5" w:rsidP="005924F5">
      <w:pPr>
        <w:pStyle w:val="ListParagraph"/>
        <w:numPr>
          <w:ilvl w:val="0"/>
          <w:numId w:val="2"/>
        </w:numPr>
      </w:pPr>
      <w:r>
        <w:t>Intertrochanteric:  ORIF</w:t>
      </w:r>
      <w:r w:rsidR="00CA172F">
        <w:t>, TDWB</w:t>
      </w:r>
    </w:p>
    <w:p w14:paraId="69ED4652" w14:textId="77777777" w:rsidR="005924F5" w:rsidRDefault="005924F5" w:rsidP="005924F5">
      <w:pPr>
        <w:pStyle w:val="ListParagraph"/>
        <w:numPr>
          <w:ilvl w:val="0"/>
          <w:numId w:val="2"/>
        </w:numPr>
      </w:pPr>
      <w:proofErr w:type="spellStart"/>
      <w:r>
        <w:t>Subtrochanteric</w:t>
      </w:r>
      <w:proofErr w:type="spellEnd"/>
      <w:r>
        <w:t>: ORIF</w:t>
      </w:r>
      <w:r w:rsidR="00CA172F">
        <w:t>, TDWB</w:t>
      </w:r>
    </w:p>
    <w:p w14:paraId="4EAFBA51" w14:textId="77777777" w:rsidR="005924F5" w:rsidRDefault="005924F5" w:rsidP="005924F5"/>
    <w:p w14:paraId="468B8FF0" w14:textId="77777777" w:rsidR="005924F5" w:rsidRDefault="005924F5" w:rsidP="005924F5">
      <w:r>
        <w:rPr>
          <w:b/>
          <w:u w:val="single"/>
        </w:rPr>
        <w:t>Timing of surgical intervention</w:t>
      </w:r>
      <w:r>
        <w:t xml:space="preserve"> </w:t>
      </w:r>
      <w:r w:rsidR="00265D47">
        <w:t>(AFP, UTD)</w:t>
      </w:r>
    </w:p>
    <w:p w14:paraId="731DD435" w14:textId="77777777" w:rsidR="005924F5" w:rsidRDefault="005924F5" w:rsidP="005924F5">
      <w:r>
        <w:t>Ideally within 24 to 48 hours of fracture, associated with decreased mortality at one year</w:t>
      </w:r>
      <w:r w:rsidR="00265D47">
        <w:t>, lower incidence of pressure sores, decreased confusion and lower risk of fatal pulmonary embolism (PE).</w:t>
      </w:r>
    </w:p>
    <w:p w14:paraId="5A62F647" w14:textId="77777777" w:rsidR="005924F5" w:rsidRDefault="005924F5" w:rsidP="005924F5">
      <w:pPr>
        <w:pStyle w:val="ListParagraph"/>
        <w:numPr>
          <w:ilvl w:val="0"/>
          <w:numId w:val="4"/>
        </w:numPr>
      </w:pPr>
      <w:r>
        <w:t>One in five will die within a year after hip fracture</w:t>
      </w:r>
    </w:p>
    <w:p w14:paraId="218EF9E8" w14:textId="77777777" w:rsidR="005924F5" w:rsidRDefault="005924F5" w:rsidP="005924F5">
      <w:pPr>
        <w:pStyle w:val="ListParagraph"/>
        <w:numPr>
          <w:ilvl w:val="0"/>
          <w:numId w:val="4"/>
        </w:numPr>
      </w:pPr>
      <w:r>
        <w:t xml:space="preserve">Of those who survive, only </w:t>
      </w:r>
      <w:r w:rsidR="00265D47">
        <w:t>50</w:t>
      </w:r>
      <w:r>
        <w:t xml:space="preserve">% can perform all routine ADLs and only </w:t>
      </w:r>
      <w:r w:rsidR="00265D47">
        <w:t>60</w:t>
      </w:r>
      <w:r>
        <w:t>% can walk without an aid</w:t>
      </w:r>
    </w:p>
    <w:p w14:paraId="0515F348" w14:textId="77777777" w:rsidR="00265D47" w:rsidRDefault="006120BE" w:rsidP="005924F5">
      <w:pPr>
        <w:pStyle w:val="ListParagraph"/>
        <w:numPr>
          <w:ilvl w:val="0"/>
          <w:numId w:val="4"/>
        </w:numPr>
      </w:pPr>
      <w:r>
        <w:t>General</w:t>
      </w:r>
      <w:r w:rsidR="00265D47">
        <w:t xml:space="preserve">ly only want to delay if patient has an unstable issue such as CHF, unstable angina, sepsis, severe hypoxia, anemia, etc.  Avoid waiting more than </w:t>
      </w:r>
      <w:r w:rsidR="004B0708">
        <w:t>72</w:t>
      </w:r>
      <w:r w:rsidR="00265D47">
        <w:t xml:space="preserve"> hours.</w:t>
      </w:r>
    </w:p>
    <w:p w14:paraId="3622B4E6" w14:textId="77777777" w:rsidR="00265D47" w:rsidRDefault="00265D47" w:rsidP="00265D47"/>
    <w:p w14:paraId="6C82A7AE" w14:textId="77777777" w:rsidR="006120BE" w:rsidRDefault="006120BE" w:rsidP="00265D47"/>
    <w:p w14:paraId="6B67AD07" w14:textId="77777777" w:rsidR="006120BE" w:rsidRDefault="006120BE" w:rsidP="00265D47"/>
    <w:p w14:paraId="0365D843" w14:textId="77777777" w:rsidR="006120BE" w:rsidRDefault="006120BE" w:rsidP="00265D47"/>
    <w:p w14:paraId="75263969" w14:textId="77777777" w:rsidR="006120BE" w:rsidRDefault="006120BE" w:rsidP="00265D47"/>
    <w:p w14:paraId="56755E64" w14:textId="77777777" w:rsidR="009A2A1C" w:rsidRDefault="00265D47" w:rsidP="009A2A1C">
      <w:r>
        <w:rPr>
          <w:b/>
          <w:u w:val="single"/>
        </w:rPr>
        <w:lastRenderedPageBreak/>
        <w:t>VTE Prophylaxis</w:t>
      </w:r>
      <w:r w:rsidR="001A0D39">
        <w:t xml:space="preserve"> (ACCP)</w:t>
      </w:r>
    </w:p>
    <w:p w14:paraId="6FB2F5DF" w14:textId="77777777" w:rsidR="001A0D39" w:rsidRDefault="001A0D39" w:rsidP="009A2A1C">
      <w:r>
        <w:t xml:space="preserve">VTE risk is decreasing with modern therapies </w:t>
      </w:r>
      <w:r w:rsidR="009A2A1C">
        <w:t>such as early mobilization and decreased length of stay, however risk remains</w:t>
      </w:r>
      <w:r>
        <w:t xml:space="preserve"> high.  Estimates are for nonfatal PE 1% and symptomatic DVT 1.8% off PPX and 0.35% and 1.8%, respectively, on PPX in the first </w:t>
      </w:r>
      <w:r w:rsidR="009A2A1C">
        <w:t>7-</w:t>
      </w:r>
      <w:r>
        <w:t>14 days (ACCP table 2, section 1.3.1</w:t>
      </w:r>
      <w:r w:rsidR="009A2A1C">
        <w:t>)</w:t>
      </w:r>
    </w:p>
    <w:p w14:paraId="3F8F5A28" w14:textId="77777777" w:rsidR="00CB02A4" w:rsidRPr="00CB02A4" w:rsidRDefault="001A0D39" w:rsidP="00CB02A4">
      <w:pPr>
        <w:pStyle w:val="ListParagraph"/>
        <w:numPr>
          <w:ilvl w:val="0"/>
          <w:numId w:val="9"/>
        </w:numPr>
        <w:rPr>
          <w:rFonts w:eastAsia="Times New Roman" w:cs="Times New Roman"/>
        </w:rPr>
      </w:pPr>
      <w:r w:rsidRPr="009A2A1C">
        <w:t xml:space="preserve">Choice </w:t>
      </w:r>
      <w:r w:rsidR="00CB02A4">
        <w:t xml:space="preserve">and timing:  </w:t>
      </w:r>
      <w:r w:rsidR="00CB02A4" w:rsidRPr="00CB02A4">
        <w:rPr>
          <w:rStyle w:val="Strong"/>
          <w:rFonts w:ascii="inherit" w:hAnsi="inherit" w:cs="Times New Roman"/>
          <w:color w:val="333333"/>
          <w:sz w:val="21"/>
          <w:szCs w:val="21"/>
          <w:bdr w:val="none" w:sz="0" w:space="0" w:color="auto" w:frame="1"/>
        </w:rPr>
        <w:t>2.</w:t>
      </w:r>
      <w:bookmarkStart w:id="0" w:name="_GoBack"/>
      <w:bookmarkEnd w:id="0"/>
      <w:r w:rsidR="00CB02A4" w:rsidRPr="00CB02A4">
        <w:rPr>
          <w:rStyle w:val="Strong"/>
          <w:rFonts w:ascii="inherit" w:hAnsi="inherit" w:cs="Times New Roman"/>
          <w:color w:val="333333"/>
          <w:sz w:val="21"/>
          <w:szCs w:val="21"/>
          <w:bdr w:val="none" w:sz="0" w:space="0" w:color="auto" w:frame="1"/>
        </w:rPr>
        <w:t xml:space="preserve">3.2. In patients undergoing HFS, irrespective of the concomitant use of an IPCD or length of treatment, we suggest the use of LMWH in preference to the other agents we have recommended as alternatives: </w:t>
      </w:r>
      <w:proofErr w:type="spellStart"/>
      <w:r w:rsidR="00CB02A4" w:rsidRPr="00CB02A4">
        <w:rPr>
          <w:rStyle w:val="Strong"/>
          <w:rFonts w:ascii="inherit" w:hAnsi="inherit" w:cs="Times New Roman"/>
          <w:color w:val="333333"/>
          <w:sz w:val="21"/>
          <w:szCs w:val="21"/>
          <w:bdr w:val="none" w:sz="0" w:space="0" w:color="auto" w:frame="1"/>
        </w:rPr>
        <w:t>fondaparinux</w:t>
      </w:r>
      <w:proofErr w:type="spellEnd"/>
      <w:r w:rsidR="00CB02A4" w:rsidRPr="00CB02A4">
        <w:rPr>
          <w:rStyle w:val="Strong"/>
          <w:rFonts w:ascii="inherit" w:hAnsi="inherit" w:cs="Times New Roman"/>
          <w:color w:val="333333"/>
          <w:sz w:val="21"/>
          <w:szCs w:val="21"/>
          <w:bdr w:val="none" w:sz="0" w:space="0" w:color="auto" w:frame="1"/>
        </w:rPr>
        <w:t>, LDUH, adjusted-dose VKA, or aspirin</w:t>
      </w:r>
      <w:r w:rsidR="001E159D">
        <w:rPr>
          <w:rStyle w:val="apple-converted-space"/>
          <w:rFonts w:ascii="Helvetica" w:hAnsi="Helvetica" w:cs="Times New Roman"/>
          <w:color w:val="333333"/>
          <w:sz w:val="19"/>
          <w:szCs w:val="19"/>
          <w:bdr w:val="none" w:sz="0" w:space="0" w:color="auto" w:frame="1"/>
        </w:rPr>
        <w:t>.</w:t>
      </w:r>
    </w:p>
    <w:p w14:paraId="79828AF7" w14:textId="77777777" w:rsidR="00CB02A4" w:rsidRDefault="00CB02A4" w:rsidP="00CB02A4">
      <w:pPr>
        <w:pStyle w:val="para"/>
        <w:shd w:val="clear" w:color="auto" w:fill="FFFFFF"/>
        <w:spacing w:before="0" w:beforeAutospacing="0" w:after="0" w:afterAutospacing="0"/>
        <w:ind w:left="720"/>
        <w:textAlignment w:val="baseline"/>
        <w:rPr>
          <w:rFonts w:ascii="Helvetica" w:hAnsi="Helvetica" w:cs="Times New Roman"/>
          <w:color w:val="333333"/>
          <w:sz w:val="19"/>
          <w:szCs w:val="19"/>
          <w:bdr w:val="none" w:sz="0" w:space="0" w:color="auto" w:frame="1"/>
        </w:rPr>
      </w:pPr>
      <w:r>
        <w:rPr>
          <w:rFonts w:ascii="inherit" w:hAnsi="inherit" w:cs="Times New Roman"/>
          <w:i/>
          <w:iCs/>
          <w:color w:val="333333"/>
          <w:sz w:val="19"/>
          <w:szCs w:val="19"/>
          <w:bdr w:val="none" w:sz="0" w:space="0" w:color="auto" w:frame="1"/>
        </w:rPr>
        <w:t>Remarks:</w:t>
      </w:r>
      <w:r>
        <w:rPr>
          <w:rStyle w:val="apple-converted-space"/>
          <w:rFonts w:ascii="Helvetica" w:hAnsi="Helvetica" w:cs="Times New Roman"/>
          <w:color w:val="333333"/>
          <w:sz w:val="19"/>
          <w:szCs w:val="19"/>
          <w:bdr w:val="none" w:sz="0" w:space="0" w:color="auto" w:frame="1"/>
        </w:rPr>
        <w:t> </w:t>
      </w:r>
      <w:r>
        <w:rPr>
          <w:rFonts w:ascii="Helvetica" w:hAnsi="Helvetica" w:cs="Times New Roman"/>
          <w:color w:val="333333"/>
          <w:sz w:val="19"/>
          <w:szCs w:val="19"/>
          <w:bdr w:val="none" w:sz="0" w:space="0" w:color="auto" w:frame="1"/>
        </w:rPr>
        <w:t xml:space="preserve">For patients in whom surgery is likely to be delayed, we suggest that LMWH be initiated during the time between hospital admission and surgery but suggest administering LMWH at least 12 h before surgery. Patients who place a high value on avoiding the inconvenience of daily injections with LMWH and a low value on the limitations of alternative agents are likely to choose an alternative agent. Limitations of alternative agents include the possibility of increased bleeding (which may occur with </w:t>
      </w:r>
      <w:proofErr w:type="spellStart"/>
      <w:r>
        <w:rPr>
          <w:rFonts w:ascii="Helvetica" w:hAnsi="Helvetica" w:cs="Times New Roman"/>
          <w:color w:val="333333"/>
          <w:sz w:val="19"/>
          <w:szCs w:val="19"/>
          <w:bdr w:val="none" w:sz="0" w:space="0" w:color="auto" w:frame="1"/>
        </w:rPr>
        <w:t>fondaparinux</w:t>
      </w:r>
      <w:proofErr w:type="spellEnd"/>
      <w:r>
        <w:rPr>
          <w:rFonts w:ascii="Helvetica" w:hAnsi="Helvetica" w:cs="Times New Roman"/>
          <w:color w:val="333333"/>
          <w:sz w:val="19"/>
          <w:szCs w:val="19"/>
          <w:bdr w:val="none" w:sz="0" w:space="0" w:color="auto" w:frame="1"/>
        </w:rPr>
        <w:t>) or possible decreased efficacy (LDUH, VKA, aspirin, and IPCD alone). Furthermore, patients who place a high value on avoiding bleeding complications and a low value on its inconvenience are likely to choose an IPCD over the drug options.</w:t>
      </w:r>
    </w:p>
    <w:p w14:paraId="201A2F27" w14:textId="77777777" w:rsidR="00CB02A4" w:rsidRDefault="00CB02A4" w:rsidP="00CB02A4">
      <w:pPr>
        <w:pStyle w:val="para"/>
        <w:numPr>
          <w:ilvl w:val="0"/>
          <w:numId w:val="9"/>
        </w:numPr>
        <w:shd w:val="clear" w:color="auto" w:fill="FFFFFF"/>
        <w:spacing w:before="0" w:beforeAutospacing="0" w:after="0" w:afterAutospacing="0"/>
        <w:textAlignment w:val="baseline"/>
        <w:rPr>
          <w:rFonts w:ascii="Helvetica" w:hAnsi="Helvetica" w:cs="Times New Roman"/>
          <w:color w:val="333333"/>
          <w:sz w:val="19"/>
          <w:szCs w:val="19"/>
          <w:bdr w:val="none" w:sz="0" w:space="0" w:color="auto" w:frame="1"/>
        </w:rPr>
      </w:pPr>
      <w:r>
        <w:rPr>
          <w:rStyle w:val="Strong"/>
          <w:rFonts w:ascii="inherit" w:hAnsi="inherit" w:cs="Times New Roman"/>
          <w:color w:val="333333"/>
          <w:sz w:val="21"/>
          <w:szCs w:val="21"/>
          <w:bdr w:val="none" w:sz="0" w:space="0" w:color="auto" w:frame="1"/>
        </w:rPr>
        <w:t xml:space="preserve">2.4. For patients undergoing major orthopedic surgery, we suggest extending </w:t>
      </w:r>
      <w:proofErr w:type="spellStart"/>
      <w:r>
        <w:rPr>
          <w:rStyle w:val="Strong"/>
          <w:rFonts w:ascii="inherit" w:hAnsi="inherit" w:cs="Times New Roman"/>
          <w:color w:val="333333"/>
          <w:sz w:val="21"/>
          <w:szCs w:val="21"/>
          <w:bdr w:val="none" w:sz="0" w:space="0" w:color="auto" w:frame="1"/>
        </w:rPr>
        <w:t>thromboprophylaxis</w:t>
      </w:r>
      <w:proofErr w:type="spellEnd"/>
      <w:r>
        <w:rPr>
          <w:rStyle w:val="Strong"/>
          <w:rFonts w:ascii="inherit" w:hAnsi="inherit" w:cs="Times New Roman"/>
          <w:color w:val="333333"/>
          <w:sz w:val="21"/>
          <w:szCs w:val="21"/>
          <w:bdr w:val="none" w:sz="0" w:space="0" w:color="auto" w:frame="1"/>
        </w:rPr>
        <w:t xml:space="preserve"> in the outpatient period for up to 35 days from the day of surgery rather than for only 10 to 14 days</w:t>
      </w:r>
      <w:r>
        <w:rPr>
          <w:rStyle w:val="apple-converted-space"/>
          <w:rFonts w:ascii="Helvetica" w:hAnsi="Helvetica" w:cs="Times New Roman"/>
          <w:color w:val="333333"/>
          <w:sz w:val="19"/>
          <w:szCs w:val="19"/>
          <w:bdr w:val="none" w:sz="0" w:space="0" w:color="auto" w:frame="1"/>
        </w:rPr>
        <w:t> </w:t>
      </w:r>
      <w:r>
        <w:rPr>
          <w:rFonts w:ascii="Helvetica" w:hAnsi="Helvetica" w:cs="Times New Roman"/>
          <w:color w:val="333333"/>
          <w:sz w:val="19"/>
          <w:szCs w:val="19"/>
          <w:bdr w:val="none" w:sz="0" w:space="0" w:color="auto" w:frame="1"/>
        </w:rPr>
        <w:t>(Grade 2B)</w:t>
      </w:r>
      <w:r>
        <w:rPr>
          <w:rStyle w:val="Strong"/>
          <w:rFonts w:ascii="inherit" w:hAnsi="inherit" w:cs="Times New Roman"/>
          <w:color w:val="333333"/>
          <w:sz w:val="21"/>
          <w:szCs w:val="21"/>
          <w:bdr w:val="none" w:sz="0" w:space="0" w:color="auto" w:frame="1"/>
        </w:rPr>
        <w:t>.</w:t>
      </w:r>
    </w:p>
    <w:p w14:paraId="278FA3BE" w14:textId="77777777" w:rsidR="009A2A1C" w:rsidRPr="00290956" w:rsidRDefault="009A2A1C" w:rsidP="001E159D">
      <w:pPr>
        <w:pStyle w:val="ListParagraph"/>
        <w:numPr>
          <w:ilvl w:val="0"/>
          <w:numId w:val="9"/>
        </w:numPr>
        <w:rPr>
          <w:rFonts w:eastAsia="Times New Roman" w:cs="Times New Roman"/>
        </w:rPr>
      </w:pPr>
      <w:r w:rsidRPr="00290956">
        <w:rPr>
          <w:rFonts w:eastAsia="Times New Roman" w:cs="Times New Roman"/>
          <w:bCs/>
          <w:color w:val="333333"/>
          <w:bdr w:val="none" w:sz="0" w:space="0" w:color="auto" w:frame="1"/>
          <w:shd w:val="clear" w:color="auto" w:fill="FFFFFF"/>
        </w:rPr>
        <w:t>SCDs</w:t>
      </w:r>
    </w:p>
    <w:p w14:paraId="4C8968D2" w14:textId="77777777" w:rsidR="009A2A1C" w:rsidRPr="00290956" w:rsidRDefault="009A2A1C" w:rsidP="001A0D39">
      <w:pPr>
        <w:pStyle w:val="ListParagraph"/>
        <w:numPr>
          <w:ilvl w:val="0"/>
          <w:numId w:val="9"/>
        </w:numPr>
        <w:rPr>
          <w:rFonts w:eastAsia="Times New Roman" w:cs="Times New Roman"/>
        </w:rPr>
      </w:pPr>
      <w:r w:rsidRPr="00290956">
        <w:rPr>
          <w:rFonts w:eastAsia="Times New Roman" w:cs="Times New Roman"/>
          <w:bCs/>
          <w:color w:val="333333"/>
          <w:bdr w:val="none" w:sz="0" w:space="0" w:color="auto" w:frame="1"/>
          <w:shd w:val="clear" w:color="auto" w:fill="FFFFFF"/>
        </w:rPr>
        <w:t xml:space="preserve">Major bleeding risk </w:t>
      </w:r>
      <w:proofErr w:type="spellStart"/>
      <w:r w:rsidRPr="00290956">
        <w:rPr>
          <w:rFonts w:eastAsia="Times New Roman" w:cs="Times New Roman"/>
          <w:bCs/>
          <w:color w:val="333333"/>
          <w:bdr w:val="none" w:sz="0" w:space="0" w:color="auto" w:frame="1"/>
          <w:shd w:val="clear" w:color="auto" w:fill="FFFFFF"/>
        </w:rPr>
        <w:t>est</w:t>
      </w:r>
      <w:proofErr w:type="spellEnd"/>
      <w:r w:rsidRPr="00290956">
        <w:rPr>
          <w:rFonts w:eastAsia="Times New Roman" w:cs="Times New Roman"/>
          <w:bCs/>
          <w:color w:val="333333"/>
          <w:bdr w:val="none" w:sz="0" w:space="0" w:color="auto" w:frame="1"/>
          <w:shd w:val="clear" w:color="auto" w:fill="FFFFFF"/>
        </w:rPr>
        <w:t xml:space="preserve"> 1.5% with LMWH, 1-2% with ‘placebo’</w:t>
      </w:r>
    </w:p>
    <w:p w14:paraId="4E870DFD" w14:textId="77777777" w:rsidR="009A2A1C" w:rsidRPr="00290956" w:rsidRDefault="009A2A1C" w:rsidP="001A0D39">
      <w:pPr>
        <w:pStyle w:val="ListParagraph"/>
        <w:numPr>
          <w:ilvl w:val="0"/>
          <w:numId w:val="9"/>
        </w:numPr>
        <w:rPr>
          <w:rFonts w:eastAsia="Times New Roman" w:cs="Times New Roman"/>
        </w:rPr>
      </w:pPr>
      <w:r w:rsidRPr="00290956">
        <w:rPr>
          <w:rFonts w:eastAsia="Times New Roman" w:cs="Times New Roman"/>
          <w:bCs/>
          <w:color w:val="333333"/>
          <w:bdr w:val="none" w:sz="0" w:space="0" w:color="auto" w:frame="1"/>
          <w:shd w:val="clear" w:color="auto" w:fill="FFFFFF"/>
        </w:rPr>
        <w:t>Bleeding RFs: severe renal failure, anti-PLT agent, previous major bleeding, surgical factors</w:t>
      </w:r>
    </w:p>
    <w:p w14:paraId="2E308A9D" w14:textId="56DFFC5A" w:rsidR="00CB02A4" w:rsidRPr="00290956" w:rsidRDefault="00CB02A4" w:rsidP="00CB02A4">
      <w:pPr>
        <w:pStyle w:val="ListParagraph"/>
        <w:numPr>
          <w:ilvl w:val="0"/>
          <w:numId w:val="9"/>
        </w:numPr>
        <w:rPr>
          <w:rFonts w:eastAsia="Times New Roman" w:cs="Times New Roman"/>
        </w:rPr>
      </w:pPr>
      <w:r w:rsidRPr="00290956">
        <w:rPr>
          <w:rFonts w:eastAsia="Times New Roman" w:cs="Times New Roman"/>
          <w:b/>
          <w:bCs/>
          <w:color w:val="333333"/>
          <w:bdr w:val="none" w:sz="0" w:space="0" w:color="auto" w:frame="1"/>
          <w:shd w:val="clear" w:color="auto" w:fill="FFFFFF"/>
        </w:rPr>
        <w:t xml:space="preserve">Very slight benefit likely </w:t>
      </w:r>
      <w:r w:rsidR="00290956" w:rsidRPr="00290956">
        <w:rPr>
          <w:rFonts w:eastAsia="Times New Roman" w:cs="Times New Roman"/>
          <w:b/>
          <w:bCs/>
          <w:color w:val="333333"/>
          <w:bdr w:val="none" w:sz="0" w:space="0" w:color="auto" w:frame="1"/>
          <w:shd w:val="clear" w:color="auto" w:fill="FFFFFF"/>
        </w:rPr>
        <w:t>with LMWH v LDUH: symptomatic V</w:t>
      </w:r>
      <w:r w:rsidRPr="00290956">
        <w:rPr>
          <w:rFonts w:eastAsia="Times New Roman" w:cs="Times New Roman"/>
          <w:b/>
          <w:bCs/>
          <w:color w:val="333333"/>
          <w:bdr w:val="none" w:sz="0" w:space="0" w:color="auto" w:frame="1"/>
          <w:shd w:val="clear" w:color="auto" w:fill="FFFFFF"/>
        </w:rPr>
        <w:t>T</w:t>
      </w:r>
      <w:r w:rsidR="00290956" w:rsidRPr="00290956">
        <w:rPr>
          <w:rFonts w:eastAsia="Times New Roman" w:cs="Times New Roman"/>
          <w:b/>
          <w:bCs/>
          <w:color w:val="333333"/>
          <w:bdr w:val="none" w:sz="0" w:space="0" w:color="auto" w:frame="1"/>
          <w:shd w:val="clear" w:color="auto" w:fill="FFFFFF"/>
        </w:rPr>
        <w:t>E</w:t>
      </w:r>
      <w:r w:rsidRPr="00290956">
        <w:rPr>
          <w:rFonts w:eastAsia="Times New Roman" w:cs="Times New Roman"/>
          <w:b/>
          <w:bCs/>
          <w:color w:val="333333"/>
          <w:bdr w:val="none" w:sz="0" w:space="0" w:color="auto" w:frame="1"/>
          <w:shd w:val="clear" w:color="auto" w:fill="FFFFFF"/>
        </w:rPr>
        <w:t xml:space="preserve"> 16/1000 v 13/100</w:t>
      </w:r>
      <w:r w:rsidR="00290956" w:rsidRPr="00290956">
        <w:rPr>
          <w:rFonts w:eastAsia="Times New Roman" w:cs="Times New Roman"/>
          <w:b/>
          <w:bCs/>
          <w:color w:val="333333"/>
          <w:bdr w:val="none" w:sz="0" w:space="0" w:color="auto" w:frame="1"/>
          <w:shd w:val="clear" w:color="auto" w:fill="FFFFFF"/>
        </w:rPr>
        <w:t>0</w:t>
      </w:r>
    </w:p>
    <w:p w14:paraId="17426B80" w14:textId="77777777" w:rsidR="001A0D39" w:rsidRPr="00290956" w:rsidRDefault="00CB02A4" w:rsidP="001A0D39">
      <w:pPr>
        <w:pStyle w:val="ListParagraph"/>
        <w:numPr>
          <w:ilvl w:val="0"/>
          <w:numId w:val="8"/>
        </w:numPr>
      </w:pPr>
      <w:r w:rsidRPr="00290956">
        <w:t xml:space="preserve">LDUH (AKA SQ Heparin) TID </w:t>
      </w:r>
      <w:proofErr w:type="spellStart"/>
      <w:r w:rsidRPr="00290956">
        <w:t>sta’ly</w:t>
      </w:r>
      <w:proofErr w:type="spellEnd"/>
      <w:r w:rsidRPr="00290956">
        <w:t xml:space="preserve"> but not </w:t>
      </w:r>
      <w:proofErr w:type="spellStart"/>
      <w:r w:rsidRPr="00290956">
        <w:t>sig’ly</w:t>
      </w:r>
      <w:proofErr w:type="spellEnd"/>
      <w:r w:rsidRPr="00290956">
        <w:t xml:space="preserve"> better than BID</w:t>
      </w:r>
    </w:p>
    <w:p w14:paraId="6A22C565" w14:textId="77777777" w:rsidR="004B0708" w:rsidRDefault="004B0708" w:rsidP="00265D47">
      <w:pPr>
        <w:rPr>
          <w:b/>
          <w:u w:val="single"/>
        </w:rPr>
      </w:pPr>
    </w:p>
    <w:p w14:paraId="52FBA0DC" w14:textId="77777777" w:rsidR="004B0708" w:rsidRDefault="00CA172F" w:rsidP="00265D47">
      <w:pPr>
        <w:rPr>
          <w:b/>
          <w:u w:val="single"/>
        </w:rPr>
      </w:pPr>
      <w:r>
        <w:rPr>
          <w:b/>
          <w:u w:val="single"/>
        </w:rPr>
        <w:t>Infection Prevention</w:t>
      </w:r>
      <w:r w:rsidR="004B0708" w:rsidRPr="004B0708">
        <w:t xml:space="preserve"> (UTD</w:t>
      </w:r>
      <w:r>
        <w:t>, AFP</w:t>
      </w:r>
      <w:r w:rsidR="004B0708" w:rsidRPr="004B0708">
        <w:t>)</w:t>
      </w:r>
    </w:p>
    <w:p w14:paraId="1A570AB7" w14:textId="77777777" w:rsidR="00CA172F" w:rsidRDefault="00CA172F" w:rsidP="00CA172F">
      <w:pPr>
        <w:pStyle w:val="ListParagraph"/>
        <w:numPr>
          <w:ilvl w:val="0"/>
          <w:numId w:val="8"/>
        </w:numPr>
      </w:pPr>
      <w:r w:rsidRPr="00CA172F">
        <w:rPr>
          <w:u w:val="single"/>
        </w:rPr>
        <w:t>Prophylactic antibiotics</w:t>
      </w:r>
      <w:r>
        <w:t xml:space="preserve">: </w:t>
      </w:r>
      <w:r w:rsidR="004B0708">
        <w:t>Associated with decreased risk of deep and superficial wound infection, pneumonia and UTI.  NTT = 20</w:t>
      </w:r>
    </w:p>
    <w:p w14:paraId="1842CC73" w14:textId="77777777" w:rsidR="00CA172F" w:rsidRDefault="004B0708" w:rsidP="00CA172F">
      <w:pPr>
        <w:pStyle w:val="ListParagraph"/>
        <w:numPr>
          <w:ilvl w:val="1"/>
          <w:numId w:val="8"/>
        </w:numPr>
      </w:pPr>
      <w:r>
        <w:t>Optimal timing less than two hours prior to surgery</w:t>
      </w:r>
    </w:p>
    <w:p w14:paraId="55AA1392" w14:textId="77777777" w:rsidR="00CA172F" w:rsidRDefault="004B0708" w:rsidP="00CA172F">
      <w:pPr>
        <w:pStyle w:val="ListParagraph"/>
        <w:numPr>
          <w:ilvl w:val="1"/>
          <w:numId w:val="8"/>
        </w:numPr>
      </w:pPr>
      <w:r>
        <w:t>Duration- long enough to provide concentrations for 24 hours</w:t>
      </w:r>
    </w:p>
    <w:p w14:paraId="78BD9FED" w14:textId="77777777" w:rsidR="00CA172F" w:rsidRDefault="004B0708" w:rsidP="00CA172F">
      <w:pPr>
        <w:pStyle w:val="ListParagraph"/>
        <w:numPr>
          <w:ilvl w:val="1"/>
          <w:numId w:val="8"/>
        </w:numPr>
      </w:pPr>
      <w:r>
        <w:t>Choice of agent- major bug is staph</w:t>
      </w:r>
    </w:p>
    <w:p w14:paraId="1DAD49C6" w14:textId="77777777" w:rsidR="00CA172F" w:rsidRDefault="00CA172F" w:rsidP="00CA172F">
      <w:pPr>
        <w:pStyle w:val="ListParagraph"/>
        <w:numPr>
          <w:ilvl w:val="2"/>
          <w:numId w:val="8"/>
        </w:numPr>
      </w:pPr>
      <w:proofErr w:type="spellStart"/>
      <w:proofErr w:type="gramStart"/>
      <w:r>
        <w:t>c</w:t>
      </w:r>
      <w:r w:rsidR="004B0708">
        <w:t>efazolin</w:t>
      </w:r>
      <w:proofErr w:type="spellEnd"/>
      <w:proofErr w:type="gramEnd"/>
      <w:r w:rsidR="004B0708">
        <w:t xml:space="preserve"> 1-2 g IV q 8 hours</w:t>
      </w:r>
    </w:p>
    <w:p w14:paraId="1BF40261" w14:textId="77777777" w:rsidR="004B0708" w:rsidRDefault="00CA172F" w:rsidP="00CA172F">
      <w:pPr>
        <w:pStyle w:val="ListParagraph"/>
        <w:numPr>
          <w:ilvl w:val="2"/>
          <w:numId w:val="8"/>
        </w:numPr>
      </w:pPr>
      <w:proofErr w:type="spellStart"/>
      <w:proofErr w:type="gramStart"/>
      <w:r>
        <w:t>v</w:t>
      </w:r>
      <w:r w:rsidR="004B0708">
        <w:t>anc</w:t>
      </w:r>
      <w:r>
        <w:t>omycin</w:t>
      </w:r>
      <w:proofErr w:type="spellEnd"/>
      <w:proofErr w:type="gramEnd"/>
      <w:r w:rsidR="004B0708">
        <w:t xml:space="preserve"> 1 g IV q 12 hours if </w:t>
      </w:r>
      <w:r>
        <w:t>PCN and cephalosporin allergic</w:t>
      </w:r>
    </w:p>
    <w:p w14:paraId="7B0C07B8" w14:textId="77777777" w:rsidR="00CA172F" w:rsidRDefault="00CA172F" w:rsidP="00CA172F">
      <w:pPr>
        <w:pStyle w:val="ListParagraph"/>
        <w:numPr>
          <w:ilvl w:val="0"/>
          <w:numId w:val="6"/>
        </w:numPr>
      </w:pPr>
      <w:r w:rsidRPr="00CA172F">
        <w:rPr>
          <w:u w:val="single"/>
        </w:rPr>
        <w:t>UTI prevention</w:t>
      </w:r>
      <w:r>
        <w:t xml:space="preserve"> with removing </w:t>
      </w:r>
      <w:proofErr w:type="spellStart"/>
      <w:r>
        <w:t>foley</w:t>
      </w:r>
      <w:proofErr w:type="spellEnd"/>
      <w:r>
        <w:t xml:space="preserve"> within 24 hours</w:t>
      </w:r>
    </w:p>
    <w:p w14:paraId="17911ECC" w14:textId="77777777" w:rsidR="00CA172F" w:rsidRDefault="00CA172F" w:rsidP="00CA172F"/>
    <w:p w14:paraId="355742D0" w14:textId="77777777" w:rsidR="00CA172F" w:rsidRDefault="00CA172F" w:rsidP="00CA172F">
      <w:r>
        <w:rPr>
          <w:b/>
          <w:u w:val="single"/>
        </w:rPr>
        <w:t>Delirium Prevention</w:t>
      </w:r>
      <w:r>
        <w:t xml:space="preserve"> (AFP</w:t>
      </w:r>
      <w:r w:rsidR="00D53FCF">
        <w:t>, UTD</w:t>
      </w:r>
      <w:r>
        <w:t>)</w:t>
      </w:r>
    </w:p>
    <w:p w14:paraId="6FAB0312" w14:textId="77777777" w:rsidR="00D53FCF" w:rsidRDefault="00D53FCF" w:rsidP="00CA172F">
      <w:r>
        <w:t>May occur in up to 60% of patients after hip fracture; symptoms often persist for many months if not indefinitely.</w:t>
      </w:r>
    </w:p>
    <w:p w14:paraId="0EA1BDC2" w14:textId="77777777" w:rsidR="00D53FCF" w:rsidRDefault="00D53FCF" w:rsidP="00D53FCF">
      <w:pPr>
        <w:pStyle w:val="ListParagraph"/>
        <w:numPr>
          <w:ilvl w:val="0"/>
          <w:numId w:val="6"/>
        </w:numPr>
      </w:pPr>
      <w:r>
        <w:t xml:space="preserve">Avoid </w:t>
      </w:r>
      <w:proofErr w:type="spellStart"/>
      <w:r>
        <w:t>polypharmacy</w:t>
      </w:r>
      <w:proofErr w:type="spellEnd"/>
    </w:p>
    <w:p w14:paraId="6DF96476" w14:textId="77777777" w:rsidR="00D53FCF" w:rsidRDefault="00D53FCF" w:rsidP="00D53FCF">
      <w:pPr>
        <w:pStyle w:val="ListParagraph"/>
        <w:numPr>
          <w:ilvl w:val="0"/>
          <w:numId w:val="6"/>
        </w:numPr>
      </w:pPr>
      <w:r>
        <w:t>Remove physical restraints, urinary catheters</w:t>
      </w:r>
    </w:p>
    <w:p w14:paraId="138FEA6C" w14:textId="77777777" w:rsidR="00D53FCF" w:rsidRDefault="00D53FCF" w:rsidP="00D53FCF">
      <w:pPr>
        <w:pStyle w:val="ListParagraph"/>
        <w:numPr>
          <w:ilvl w:val="0"/>
          <w:numId w:val="6"/>
        </w:numPr>
      </w:pPr>
      <w:r>
        <w:t>Good nutrition and oxygenation</w:t>
      </w:r>
    </w:p>
    <w:p w14:paraId="1320E5E9" w14:textId="77777777" w:rsidR="00D53FCF" w:rsidRDefault="00D53FCF" w:rsidP="00D53FCF">
      <w:pPr>
        <w:pStyle w:val="ListParagraph"/>
        <w:numPr>
          <w:ilvl w:val="0"/>
          <w:numId w:val="6"/>
        </w:numPr>
      </w:pPr>
      <w:r>
        <w:t>Early mobilization</w:t>
      </w:r>
    </w:p>
    <w:p w14:paraId="7020E9B8" w14:textId="77777777" w:rsidR="00D53FCF" w:rsidRDefault="00D53FCF" w:rsidP="00D53FCF">
      <w:pPr>
        <w:pStyle w:val="ListParagraph"/>
        <w:numPr>
          <w:ilvl w:val="0"/>
          <w:numId w:val="6"/>
        </w:numPr>
      </w:pPr>
      <w:r>
        <w:t>Treat complications</w:t>
      </w:r>
    </w:p>
    <w:p w14:paraId="39B31C06" w14:textId="77777777" w:rsidR="00D53FCF" w:rsidRDefault="00D53FCF" w:rsidP="00D53FCF">
      <w:pPr>
        <w:pStyle w:val="ListParagraph"/>
        <w:numPr>
          <w:ilvl w:val="0"/>
          <w:numId w:val="6"/>
        </w:numPr>
      </w:pPr>
      <w:r>
        <w:t>Environment</w:t>
      </w:r>
    </w:p>
    <w:p w14:paraId="2746E67A" w14:textId="77777777" w:rsidR="00D53FCF" w:rsidRDefault="00D53FCF" w:rsidP="00D53FCF">
      <w:pPr>
        <w:pStyle w:val="ListParagraph"/>
        <w:numPr>
          <w:ilvl w:val="0"/>
          <w:numId w:val="6"/>
        </w:numPr>
      </w:pPr>
      <w:r>
        <w:t>Identify risk factors (</w:t>
      </w:r>
      <w:proofErr w:type="spellStart"/>
      <w:r>
        <w:t>benzos</w:t>
      </w:r>
      <w:proofErr w:type="spellEnd"/>
      <w:r>
        <w:t>, alcohol withdrawal, e.g.)</w:t>
      </w:r>
    </w:p>
    <w:p w14:paraId="6604970E" w14:textId="77777777" w:rsidR="00D53FCF" w:rsidRDefault="00D53FCF" w:rsidP="00D53FCF">
      <w:pPr>
        <w:pStyle w:val="ListParagraph"/>
        <w:numPr>
          <w:ilvl w:val="0"/>
          <w:numId w:val="6"/>
        </w:numPr>
      </w:pPr>
      <w:r>
        <w:t xml:space="preserve">Treat agitation with low dose haloperidol 0.25-0.5 mg PO/IV q6, </w:t>
      </w:r>
      <w:proofErr w:type="spellStart"/>
      <w:r>
        <w:t>risperidone</w:t>
      </w:r>
      <w:proofErr w:type="spellEnd"/>
      <w:r>
        <w:t xml:space="preserve"> 0.25 to 0.5 mg orally BID or olanzapine 2.5 mg orally daily</w:t>
      </w:r>
    </w:p>
    <w:p w14:paraId="5923F1E4" w14:textId="77777777" w:rsidR="00D53FCF" w:rsidRPr="00CA172F" w:rsidRDefault="00D53FCF" w:rsidP="00D53FCF">
      <w:pPr>
        <w:pStyle w:val="ListParagraph"/>
        <w:numPr>
          <w:ilvl w:val="0"/>
          <w:numId w:val="6"/>
        </w:numPr>
      </w:pPr>
      <w:r>
        <w:t>TREAT PAIN (see below)</w:t>
      </w:r>
    </w:p>
    <w:p w14:paraId="530390B1" w14:textId="77777777" w:rsidR="00CA172F" w:rsidRDefault="00CA172F" w:rsidP="00CA172F"/>
    <w:p w14:paraId="4AD2C079" w14:textId="77777777" w:rsidR="00CA172F" w:rsidRDefault="00CA172F" w:rsidP="00CA172F">
      <w:r>
        <w:rPr>
          <w:b/>
          <w:u w:val="single"/>
        </w:rPr>
        <w:t>Pain Management</w:t>
      </w:r>
      <w:r>
        <w:t xml:space="preserve"> (AFP)</w:t>
      </w:r>
    </w:p>
    <w:p w14:paraId="122ECA8F" w14:textId="77777777" w:rsidR="00D53FCF" w:rsidRDefault="00D53FCF" w:rsidP="00CA172F">
      <w:r>
        <w:t>Untreated pain associated with increased risk delirium</w:t>
      </w:r>
    </w:p>
    <w:p w14:paraId="281D994E" w14:textId="77777777" w:rsidR="00D53FCF" w:rsidRDefault="00D53FCF" w:rsidP="00D53FCF">
      <w:pPr>
        <w:pStyle w:val="ListParagraph"/>
        <w:numPr>
          <w:ilvl w:val="0"/>
          <w:numId w:val="10"/>
        </w:numPr>
      </w:pPr>
      <w:r>
        <w:t>Benefits opiates outweigh the risks</w:t>
      </w:r>
    </w:p>
    <w:p w14:paraId="128F1882" w14:textId="77777777" w:rsidR="00D53FCF" w:rsidRDefault="00D53FCF" w:rsidP="00D53FCF">
      <w:pPr>
        <w:pStyle w:val="ListParagraph"/>
        <w:numPr>
          <w:ilvl w:val="0"/>
          <w:numId w:val="10"/>
        </w:numPr>
      </w:pPr>
      <w:r>
        <w:t xml:space="preserve">Morphine PCA, </w:t>
      </w:r>
      <w:proofErr w:type="spellStart"/>
      <w:r>
        <w:t>hydromorphone</w:t>
      </w:r>
      <w:proofErr w:type="spellEnd"/>
      <w:r>
        <w:t xml:space="preserve"> if renal failure</w:t>
      </w:r>
    </w:p>
    <w:p w14:paraId="16ABFE88" w14:textId="77777777" w:rsidR="00D53FCF" w:rsidRDefault="00E33919" w:rsidP="00D53FCF">
      <w:pPr>
        <w:pStyle w:val="ListParagraph"/>
        <w:numPr>
          <w:ilvl w:val="0"/>
          <w:numId w:val="10"/>
        </w:numPr>
      </w:pPr>
      <w:r>
        <w:t>Laxatives, stool softeners (</w:t>
      </w:r>
      <w:proofErr w:type="spellStart"/>
      <w:r>
        <w:t>Moo</w:t>
      </w:r>
      <w:r w:rsidR="00D53FCF">
        <w:t>sh</w:t>
      </w:r>
      <w:proofErr w:type="spellEnd"/>
      <w:r w:rsidR="00D53FCF">
        <w:t xml:space="preserve"> and Push!)</w:t>
      </w:r>
    </w:p>
    <w:p w14:paraId="5F506FEF" w14:textId="77777777" w:rsidR="00D53FCF" w:rsidRDefault="00D53FCF" w:rsidP="00D53FCF"/>
    <w:p w14:paraId="2BE31D6F" w14:textId="77777777" w:rsidR="00D53FCF" w:rsidRDefault="00D53FCF" w:rsidP="00D53FCF">
      <w:r>
        <w:rPr>
          <w:b/>
          <w:u w:val="single"/>
        </w:rPr>
        <w:t>Osteoporosis</w:t>
      </w:r>
      <w:r>
        <w:t xml:space="preserve"> (</w:t>
      </w:r>
      <w:r w:rsidR="00E33919">
        <w:t>Seton</w:t>
      </w:r>
      <w:r>
        <w:t>)</w:t>
      </w:r>
    </w:p>
    <w:p w14:paraId="42ECFD98" w14:textId="77777777" w:rsidR="00E33919" w:rsidRDefault="00E33919" w:rsidP="00E33919">
      <w:pPr>
        <w:rPr>
          <w:rFonts w:ascii="Times" w:eastAsia="Times New Roman" w:hAnsi="Times" w:cs="Times New Roman"/>
          <w:sz w:val="20"/>
          <w:szCs w:val="20"/>
        </w:rPr>
      </w:pPr>
      <w:r>
        <w:t>All patients with hip fracture should be evaluated with a DEXA and started on bisphosphonate</w:t>
      </w:r>
      <w:r w:rsidRPr="00E33919">
        <w:rPr>
          <w:rFonts w:eastAsia="Times New Roman" w:cs="Lucida Sans Unicode"/>
          <w:shd w:val="clear" w:color="auto" w:fill="FFFFFF"/>
        </w:rPr>
        <w:t xml:space="preserve"> </w:t>
      </w:r>
      <w:r>
        <w:rPr>
          <w:rFonts w:eastAsia="Times New Roman" w:cs="Lucida Sans Unicode"/>
          <w:shd w:val="clear" w:color="auto" w:fill="FFFFFF"/>
        </w:rPr>
        <w:t>“</w:t>
      </w:r>
      <w:r w:rsidRPr="00E33919">
        <w:rPr>
          <w:rFonts w:eastAsia="Times New Roman" w:cs="Lucida Sans Unicode"/>
          <w:shd w:val="clear" w:color="auto" w:fill="FFFFFF"/>
        </w:rPr>
        <w:t>known to modify the subsequent risk of fracture at any site—</w:t>
      </w:r>
      <w:proofErr w:type="spellStart"/>
      <w:r w:rsidRPr="00E33919">
        <w:rPr>
          <w:rFonts w:eastAsia="Times New Roman" w:cs="Lucida Sans Unicode"/>
          <w:shd w:val="clear" w:color="auto" w:fill="FFFFFF"/>
        </w:rPr>
        <w:t>eg</w:t>
      </w:r>
      <w:proofErr w:type="spellEnd"/>
      <w:r w:rsidRPr="00E33919">
        <w:rPr>
          <w:rFonts w:eastAsia="Times New Roman" w:cs="Lucida Sans Unicode"/>
          <w:shd w:val="clear" w:color="auto" w:fill="FFFFFF"/>
        </w:rPr>
        <w:t xml:space="preserve">, alendronate (Fosamax), </w:t>
      </w:r>
      <w:proofErr w:type="spellStart"/>
      <w:r w:rsidRPr="00E33919">
        <w:rPr>
          <w:rFonts w:eastAsia="Times New Roman" w:cs="Lucida Sans Unicode"/>
          <w:shd w:val="clear" w:color="auto" w:fill="FFFFFF"/>
        </w:rPr>
        <w:t>risedronate</w:t>
      </w:r>
      <w:proofErr w:type="spellEnd"/>
      <w:r w:rsidRPr="00E33919">
        <w:rPr>
          <w:rFonts w:eastAsia="Times New Roman" w:cs="Lucida Sans Unicode"/>
          <w:shd w:val="clear" w:color="auto" w:fill="FFFFFF"/>
        </w:rPr>
        <w:t xml:space="preserve"> (Actonel), or </w:t>
      </w:r>
      <w:proofErr w:type="spellStart"/>
      <w:r w:rsidRPr="00E33919">
        <w:rPr>
          <w:rFonts w:eastAsia="Times New Roman" w:cs="Lucida Sans Unicode"/>
          <w:shd w:val="clear" w:color="auto" w:fill="FFFFFF"/>
        </w:rPr>
        <w:t>zoledronic</w:t>
      </w:r>
      <w:proofErr w:type="spellEnd"/>
      <w:r w:rsidRPr="00E33919">
        <w:rPr>
          <w:rFonts w:eastAsia="Times New Roman" w:cs="Lucida Sans Unicode"/>
          <w:shd w:val="clear" w:color="auto" w:fill="FFFFFF"/>
        </w:rPr>
        <w:t xml:space="preserve"> acid (</w:t>
      </w:r>
      <w:proofErr w:type="spellStart"/>
      <w:r w:rsidRPr="00E33919">
        <w:rPr>
          <w:rFonts w:eastAsia="Times New Roman" w:cs="Lucida Sans Unicode"/>
          <w:shd w:val="clear" w:color="auto" w:fill="FFFFFF"/>
        </w:rPr>
        <w:t>Reclast</w:t>
      </w:r>
      <w:proofErr w:type="spellEnd"/>
      <w:r w:rsidRPr="00E33919">
        <w:rPr>
          <w:rFonts w:eastAsia="Times New Roman" w:cs="Lucida Sans Unicode"/>
          <w:shd w:val="clear" w:color="auto" w:fill="FFFFFF"/>
        </w:rPr>
        <w:t>).</w:t>
      </w:r>
      <w:r>
        <w:rPr>
          <w:rFonts w:eastAsia="Times New Roman" w:cs="Lucida Sans Unicode"/>
          <w:shd w:val="clear" w:color="auto" w:fill="FFFFFF"/>
        </w:rPr>
        <w:t>”</w:t>
      </w:r>
    </w:p>
    <w:p w14:paraId="18C99AFF" w14:textId="77777777" w:rsidR="009D01E0" w:rsidRDefault="00E33919" w:rsidP="006120BE">
      <w:pPr>
        <w:pStyle w:val="ListParagraph"/>
        <w:numPr>
          <w:ilvl w:val="0"/>
          <w:numId w:val="12"/>
        </w:numPr>
        <w:rPr>
          <w:rFonts w:eastAsia="Times New Roman" w:cs="Times New Roman"/>
        </w:rPr>
      </w:pPr>
      <w:r>
        <w:rPr>
          <w:rFonts w:eastAsia="Times New Roman" w:cs="Times New Roman"/>
        </w:rPr>
        <w:t>Optimal timing: start at 2-12 weeks</w:t>
      </w:r>
    </w:p>
    <w:p w14:paraId="094BD5E6" w14:textId="77777777" w:rsidR="006120BE" w:rsidRDefault="006120BE" w:rsidP="006120BE">
      <w:pPr>
        <w:pStyle w:val="ListParagraph"/>
        <w:rPr>
          <w:rFonts w:eastAsia="Times New Roman" w:cs="Times New Roman"/>
        </w:rPr>
      </w:pPr>
    </w:p>
    <w:p w14:paraId="3D5980F1" w14:textId="77777777" w:rsidR="009D01E0" w:rsidRDefault="009D01E0" w:rsidP="009D01E0">
      <w:pPr>
        <w:rPr>
          <w:rFonts w:eastAsia="Times New Roman" w:cs="Times New Roman"/>
        </w:rPr>
      </w:pPr>
      <w:r>
        <w:rPr>
          <w:rFonts w:eastAsia="Times New Roman" w:cs="Times New Roman"/>
          <w:b/>
          <w:u w:val="single"/>
        </w:rPr>
        <w:t>Prevention</w:t>
      </w:r>
      <w:r>
        <w:rPr>
          <w:rFonts w:eastAsia="Times New Roman" w:cs="Times New Roman"/>
        </w:rPr>
        <w:t xml:space="preserve"> </w:t>
      </w:r>
    </w:p>
    <w:p w14:paraId="2DB473B8" w14:textId="77777777" w:rsidR="004345A4" w:rsidRDefault="009D01E0" w:rsidP="009D01E0">
      <w:pPr>
        <w:pStyle w:val="ListParagraph"/>
        <w:numPr>
          <w:ilvl w:val="0"/>
          <w:numId w:val="14"/>
        </w:numPr>
        <w:rPr>
          <w:rFonts w:eastAsia="Times New Roman" w:cs="Times New Roman"/>
        </w:rPr>
      </w:pPr>
      <w:r w:rsidRPr="004345A4">
        <w:rPr>
          <w:rFonts w:eastAsia="Times New Roman" w:cs="Times New Roman"/>
        </w:rPr>
        <w:t>Rehabilitation</w:t>
      </w:r>
      <w:r w:rsidR="004345A4">
        <w:rPr>
          <w:rFonts w:eastAsia="Times New Roman" w:cs="Times New Roman"/>
        </w:rPr>
        <w:t xml:space="preserve">- see algorithm </w:t>
      </w:r>
      <w:r w:rsidR="006120BE">
        <w:rPr>
          <w:rFonts w:eastAsia="Times New Roman" w:cs="Times New Roman"/>
        </w:rPr>
        <w:t>from AFP article</w:t>
      </w:r>
    </w:p>
    <w:p w14:paraId="7EC82F55" w14:textId="77777777" w:rsidR="0003441E" w:rsidRPr="004345A4" w:rsidRDefault="004345A4" w:rsidP="009D01E0">
      <w:pPr>
        <w:pStyle w:val="ListParagraph"/>
        <w:numPr>
          <w:ilvl w:val="0"/>
          <w:numId w:val="14"/>
        </w:numPr>
        <w:rPr>
          <w:rFonts w:eastAsia="Times New Roman" w:cs="Times New Roman"/>
        </w:rPr>
      </w:pPr>
      <w:r w:rsidRPr="004345A4">
        <w:rPr>
          <w:rFonts w:eastAsia="Times New Roman" w:cs="Times New Roman"/>
        </w:rPr>
        <w:t xml:space="preserve">Vitamin D- </w:t>
      </w:r>
      <w:r w:rsidR="0003441E" w:rsidRPr="004345A4">
        <w:rPr>
          <w:rFonts w:eastAsia="Times New Roman" w:cs="Times New Roman"/>
        </w:rPr>
        <w:t>800, 1500, 2000 IU? (Heaney)</w:t>
      </w:r>
    </w:p>
    <w:p w14:paraId="60CCD9BF" w14:textId="77777777" w:rsidR="009220CF" w:rsidRDefault="009220CF" w:rsidP="009D01E0">
      <w:pPr>
        <w:pStyle w:val="ListParagraph"/>
        <w:numPr>
          <w:ilvl w:val="0"/>
          <w:numId w:val="14"/>
        </w:numPr>
        <w:rPr>
          <w:rFonts w:eastAsia="Times New Roman" w:cs="Times New Roman"/>
        </w:rPr>
      </w:pPr>
      <w:r>
        <w:rPr>
          <w:rFonts w:eastAsia="Times New Roman" w:cs="Times New Roman"/>
        </w:rPr>
        <w:t>Fall Prevention</w:t>
      </w:r>
      <w:r w:rsidR="004345A4">
        <w:rPr>
          <w:rFonts w:eastAsia="Times New Roman" w:cs="Times New Roman"/>
        </w:rPr>
        <w:t>- vitamin D &gt;800 IU plus calcium (</w:t>
      </w:r>
      <w:proofErr w:type="spellStart"/>
      <w:r w:rsidR="004345A4">
        <w:rPr>
          <w:rFonts w:eastAsia="Times New Roman" w:cs="Times New Roman"/>
        </w:rPr>
        <w:t>Murad</w:t>
      </w:r>
      <w:proofErr w:type="spellEnd"/>
      <w:r w:rsidR="004345A4">
        <w:rPr>
          <w:rFonts w:eastAsia="Times New Roman" w:cs="Times New Roman"/>
        </w:rPr>
        <w:t>)</w:t>
      </w:r>
    </w:p>
    <w:p w14:paraId="2DCA569F" w14:textId="77777777" w:rsidR="009220CF" w:rsidRDefault="009220CF" w:rsidP="009D01E0">
      <w:pPr>
        <w:pStyle w:val="ListParagraph"/>
        <w:numPr>
          <w:ilvl w:val="0"/>
          <w:numId w:val="14"/>
        </w:numPr>
        <w:rPr>
          <w:rFonts w:eastAsia="Times New Roman" w:cs="Times New Roman"/>
        </w:rPr>
      </w:pPr>
      <w:r>
        <w:rPr>
          <w:rFonts w:eastAsia="Times New Roman" w:cs="Times New Roman"/>
        </w:rPr>
        <w:t>NOF recommends: Calcium 1200-1500 mg daily; vitamin D 800-1000 IU and treat to target 25 – 30 in ‘at risk patients’</w:t>
      </w:r>
    </w:p>
    <w:p w14:paraId="4669CA42" w14:textId="77777777" w:rsidR="006120BE" w:rsidRDefault="006120BE" w:rsidP="006120BE">
      <w:pPr>
        <w:rPr>
          <w:rFonts w:eastAsia="Times New Roman" w:cs="Times New Roman"/>
        </w:rPr>
      </w:pPr>
    </w:p>
    <w:p w14:paraId="63811E2A" w14:textId="77777777" w:rsidR="006120BE" w:rsidRPr="006120BE" w:rsidRDefault="006120BE" w:rsidP="006120BE">
      <w:pPr>
        <w:rPr>
          <w:rFonts w:eastAsia="Times New Roman" w:cs="Times New Roman"/>
        </w:rPr>
      </w:pPr>
    </w:p>
    <w:p w14:paraId="6B6F2971" w14:textId="77777777" w:rsidR="00265D47" w:rsidRPr="006120BE" w:rsidRDefault="001E159D" w:rsidP="00265D47">
      <w:pPr>
        <w:rPr>
          <w:sz w:val="20"/>
          <w:szCs w:val="20"/>
        </w:rPr>
      </w:pPr>
      <w:r w:rsidRPr="006120BE">
        <w:rPr>
          <w:sz w:val="20"/>
          <w:szCs w:val="20"/>
        </w:rPr>
        <w:t>Reference:</w:t>
      </w:r>
    </w:p>
    <w:p w14:paraId="2295BB61" w14:textId="77777777" w:rsidR="009220CF" w:rsidRPr="006120BE" w:rsidRDefault="009220CF" w:rsidP="00265D47">
      <w:pPr>
        <w:rPr>
          <w:sz w:val="20"/>
          <w:szCs w:val="20"/>
        </w:rPr>
      </w:pPr>
      <w:r w:rsidRPr="006120BE">
        <w:rPr>
          <w:sz w:val="20"/>
          <w:szCs w:val="20"/>
        </w:rPr>
        <w:t xml:space="preserve">Thanks to Robert Liebig, MD and </w:t>
      </w:r>
      <w:proofErr w:type="spellStart"/>
      <w:r w:rsidRPr="006120BE">
        <w:rPr>
          <w:sz w:val="20"/>
          <w:szCs w:val="20"/>
        </w:rPr>
        <w:t>Semon</w:t>
      </w:r>
      <w:proofErr w:type="spellEnd"/>
      <w:r w:rsidRPr="006120BE">
        <w:rPr>
          <w:sz w:val="20"/>
          <w:szCs w:val="20"/>
        </w:rPr>
        <w:t xml:space="preserve"> Bader, MD for their insight and instruction.</w:t>
      </w:r>
    </w:p>
    <w:p w14:paraId="65423E4B" w14:textId="77777777" w:rsidR="009220CF" w:rsidRPr="006120BE" w:rsidRDefault="006120BE" w:rsidP="006120BE">
      <w:pPr>
        <w:pStyle w:val="ListParagraph"/>
        <w:numPr>
          <w:ilvl w:val="0"/>
          <w:numId w:val="13"/>
        </w:numPr>
        <w:rPr>
          <w:rFonts w:ascii="Times" w:eastAsia="Times New Roman" w:hAnsi="Times" w:cs="Times New Roman"/>
          <w:sz w:val="20"/>
          <w:szCs w:val="20"/>
        </w:rPr>
      </w:pPr>
      <w:r w:rsidRPr="006120BE">
        <w:rPr>
          <w:b/>
          <w:sz w:val="20"/>
          <w:szCs w:val="20"/>
        </w:rPr>
        <w:t xml:space="preserve">AFP: </w:t>
      </w:r>
      <w:r w:rsidRPr="006120BE">
        <w:rPr>
          <w:sz w:val="20"/>
          <w:szCs w:val="20"/>
        </w:rPr>
        <w:t xml:space="preserve"> </w:t>
      </w:r>
      <w:proofErr w:type="spellStart"/>
      <w:r w:rsidRPr="006120BE">
        <w:rPr>
          <w:sz w:val="20"/>
          <w:szCs w:val="20"/>
        </w:rPr>
        <w:t>Shobha</w:t>
      </w:r>
      <w:proofErr w:type="spellEnd"/>
      <w:r w:rsidRPr="006120BE">
        <w:rPr>
          <w:sz w:val="20"/>
          <w:szCs w:val="20"/>
        </w:rPr>
        <w:t xml:space="preserve">, S. Management of Hip Fracture: The Family Physician’s Role. </w:t>
      </w:r>
      <w:proofErr w:type="gramStart"/>
      <w:r w:rsidRPr="006120BE">
        <w:rPr>
          <w:rFonts w:eastAsia="Times New Roman" w:cs="Arial"/>
          <w:i/>
          <w:iCs/>
          <w:color w:val="000000"/>
          <w:sz w:val="20"/>
          <w:szCs w:val="20"/>
          <w:shd w:val="clear" w:color="auto" w:fill="FFFFFF"/>
        </w:rPr>
        <w:t>Am</w:t>
      </w:r>
      <w:proofErr w:type="gramEnd"/>
      <w:r w:rsidRPr="006120BE">
        <w:rPr>
          <w:rFonts w:eastAsia="Times New Roman" w:cs="Arial"/>
          <w:i/>
          <w:iCs/>
          <w:color w:val="000000"/>
          <w:sz w:val="20"/>
          <w:szCs w:val="20"/>
          <w:shd w:val="clear" w:color="auto" w:fill="FFFFFF"/>
        </w:rPr>
        <w:t xml:space="preserve"> </w:t>
      </w:r>
      <w:proofErr w:type="spellStart"/>
      <w:r w:rsidRPr="006120BE">
        <w:rPr>
          <w:rFonts w:eastAsia="Times New Roman" w:cs="Arial"/>
          <w:i/>
          <w:iCs/>
          <w:color w:val="000000"/>
          <w:sz w:val="20"/>
          <w:szCs w:val="20"/>
          <w:shd w:val="clear" w:color="auto" w:fill="FFFFFF"/>
        </w:rPr>
        <w:t>Fam</w:t>
      </w:r>
      <w:proofErr w:type="spellEnd"/>
      <w:r w:rsidRPr="006120BE">
        <w:rPr>
          <w:rFonts w:eastAsia="Times New Roman" w:cs="Arial"/>
          <w:i/>
          <w:iCs/>
          <w:color w:val="000000"/>
          <w:sz w:val="20"/>
          <w:szCs w:val="20"/>
          <w:shd w:val="clear" w:color="auto" w:fill="FFFFFF"/>
        </w:rPr>
        <w:t xml:space="preserve"> Physician.</w:t>
      </w:r>
      <w:r w:rsidRPr="006120BE">
        <w:rPr>
          <w:rFonts w:eastAsia="Times New Roman" w:cs="Arial"/>
          <w:color w:val="000000"/>
          <w:sz w:val="20"/>
          <w:szCs w:val="20"/>
          <w:shd w:val="clear" w:color="auto" w:fill="FFFFFF"/>
        </w:rPr>
        <w:t> 2006 Jun 15</w:t>
      </w:r>
      <w:proofErr w:type="gramStart"/>
      <w:r w:rsidRPr="006120BE">
        <w:rPr>
          <w:rFonts w:eastAsia="Times New Roman" w:cs="Arial"/>
          <w:color w:val="000000"/>
          <w:sz w:val="20"/>
          <w:szCs w:val="20"/>
          <w:shd w:val="clear" w:color="auto" w:fill="FFFFFF"/>
        </w:rPr>
        <w:t>;73</w:t>
      </w:r>
      <w:proofErr w:type="gramEnd"/>
      <w:r w:rsidRPr="006120BE">
        <w:rPr>
          <w:rFonts w:eastAsia="Times New Roman" w:cs="Arial"/>
          <w:color w:val="000000"/>
          <w:sz w:val="20"/>
          <w:szCs w:val="20"/>
          <w:shd w:val="clear" w:color="auto" w:fill="FFFFFF"/>
        </w:rPr>
        <w:t>(12):2195-2200.</w:t>
      </w:r>
      <w:r w:rsidRPr="006120BE">
        <w:rPr>
          <w:sz w:val="20"/>
          <w:szCs w:val="20"/>
        </w:rPr>
        <w:t xml:space="preserve"> </w:t>
      </w:r>
      <w:hyperlink r:id="rId7" w:anchor="afp20060615p2195-b6" w:history="1">
        <w:r w:rsidRPr="006120BE">
          <w:rPr>
            <w:rStyle w:val="Hyperlink"/>
            <w:sz w:val="20"/>
            <w:szCs w:val="20"/>
          </w:rPr>
          <w:t>http://www.aafp.org/afp/2006/0615/p2195.html - afp20060615p2195-b6</w:t>
        </w:r>
      </w:hyperlink>
    </w:p>
    <w:p w14:paraId="395CBD15" w14:textId="77777777" w:rsidR="006120BE" w:rsidRPr="006120BE" w:rsidRDefault="006120BE" w:rsidP="006120BE">
      <w:pPr>
        <w:pStyle w:val="ListParagraph"/>
        <w:numPr>
          <w:ilvl w:val="0"/>
          <w:numId w:val="13"/>
        </w:numPr>
        <w:rPr>
          <w:rFonts w:ascii="Times" w:eastAsia="Times New Roman" w:hAnsi="Times" w:cs="Times New Roman"/>
          <w:sz w:val="20"/>
          <w:szCs w:val="20"/>
        </w:rPr>
      </w:pPr>
      <w:r w:rsidRPr="006120BE">
        <w:rPr>
          <w:b/>
          <w:sz w:val="20"/>
          <w:szCs w:val="20"/>
        </w:rPr>
        <w:t>UTD:</w:t>
      </w:r>
      <w:r w:rsidRPr="006120BE">
        <w:rPr>
          <w:rFonts w:ascii="Times" w:eastAsia="Times New Roman" w:hAnsi="Times" w:cs="Times New Roman"/>
          <w:sz w:val="20"/>
          <w:szCs w:val="20"/>
        </w:rPr>
        <w:t xml:space="preserve"> </w:t>
      </w:r>
      <w:r w:rsidRPr="006120BE">
        <w:rPr>
          <w:rFonts w:eastAsia="Times New Roman" w:cs="Times New Roman"/>
          <w:sz w:val="20"/>
          <w:szCs w:val="20"/>
        </w:rPr>
        <w:t xml:space="preserve"> Morrison, RS &amp; </w:t>
      </w:r>
      <w:proofErr w:type="spellStart"/>
      <w:r w:rsidRPr="006120BE">
        <w:rPr>
          <w:rFonts w:eastAsia="Times New Roman" w:cs="Times New Roman"/>
          <w:sz w:val="20"/>
          <w:szCs w:val="20"/>
        </w:rPr>
        <w:t>Siu</w:t>
      </w:r>
      <w:proofErr w:type="spellEnd"/>
      <w:r w:rsidRPr="006120BE">
        <w:rPr>
          <w:rFonts w:eastAsia="Times New Roman" w:cs="Times New Roman"/>
          <w:sz w:val="20"/>
          <w:szCs w:val="20"/>
        </w:rPr>
        <w:t>, AL. Medical consultation for patients with hip fracture. Downloaded from UpToDate.com 2/27/13</w:t>
      </w:r>
    </w:p>
    <w:p w14:paraId="35CE8F71" w14:textId="77777777" w:rsidR="009D01E0" w:rsidRPr="006120BE" w:rsidRDefault="00E33919" w:rsidP="009D01E0">
      <w:pPr>
        <w:pStyle w:val="ListParagraph"/>
        <w:numPr>
          <w:ilvl w:val="0"/>
          <w:numId w:val="13"/>
        </w:numPr>
        <w:rPr>
          <w:sz w:val="20"/>
          <w:szCs w:val="20"/>
        </w:rPr>
      </w:pPr>
      <w:r w:rsidRPr="006120BE">
        <w:rPr>
          <w:b/>
          <w:sz w:val="20"/>
          <w:szCs w:val="20"/>
        </w:rPr>
        <w:t xml:space="preserve">ACCP: </w:t>
      </w:r>
      <w:proofErr w:type="spellStart"/>
      <w:r w:rsidR="001E159D" w:rsidRPr="006120BE">
        <w:rPr>
          <w:sz w:val="20"/>
          <w:szCs w:val="20"/>
        </w:rPr>
        <w:t>Falck</w:t>
      </w:r>
      <w:proofErr w:type="spellEnd"/>
      <w:r w:rsidR="001E159D" w:rsidRPr="006120BE">
        <w:rPr>
          <w:sz w:val="20"/>
          <w:szCs w:val="20"/>
        </w:rPr>
        <w:t xml:space="preserve"> </w:t>
      </w:r>
      <w:proofErr w:type="spellStart"/>
      <w:r w:rsidR="001E159D" w:rsidRPr="006120BE">
        <w:rPr>
          <w:sz w:val="20"/>
          <w:szCs w:val="20"/>
        </w:rPr>
        <w:t>Ytter</w:t>
      </w:r>
      <w:proofErr w:type="spellEnd"/>
      <w:r w:rsidR="001E159D" w:rsidRPr="006120BE">
        <w:rPr>
          <w:sz w:val="20"/>
          <w:szCs w:val="20"/>
        </w:rPr>
        <w:t xml:space="preserve"> et al. Prevention of VTE in Orthopedic Surgery Patients: antithrombotic therapy and prevention of thrombosis, 9th </w:t>
      </w:r>
      <w:proofErr w:type="spellStart"/>
      <w:proofErr w:type="gramStart"/>
      <w:r w:rsidR="001E159D" w:rsidRPr="006120BE">
        <w:rPr>
          <w:sz w:val="20"/>
          <w:szCs w:val="20"/>
        </w:rPr>
        <w:t>ed</w:t>
      </w:r>
      <w:proofErr w:type="spellEnd"/>
      <w:proofErr w:type="gramEnd"/>
      <w:r w:rsidR="001E159D" w:rsidRPr="006120BE">
        <w:rPr>
          <w:sz w:val="20"/>
          <w:szCs w:val="20"/>
        </w:rPr>
        <w:t xml:space="preserve">: American College of Chest Physicians evidence-based clinical practice guidelines. </w:t>
      </w:r>
      <w:r w:rsidR="001E159D" w:rsidRPr="006120BE">
        <w:rPr>
          <w:i/>
          <w:sz w:val="20"/>
          <w:szCs w:val="20"/>
        </w:rPr>
        <w:t xml:space="preserve">CHEST </w:t>
      </w:r>
      <w:r w:rsidR="001E159D" w:rsidRPr="006120BE">
        <w:rPr>
          <w:sz w:val="20"/>
          <w:szCs w:val="20"/>
        </w:rPr>
        <w:t>2012; 141(2)(</w:t>
      </w:r>
      <w:proofErr w:type="spellStart"/>
      <w:r w:rsidR="001E159D" w:rsidRPr="006120BE">
        <w:rPr>
          <w:sz w:val="20"/>
          <w:szCs w:val="20"/>
        </w:rPr>
        <w:t>Suppl</w:t>
      </w:r>
      <w:proofErr w:type="spellEnd"/>
      <w:r w:rsidR="001E159D" w:rsidRPr="006120BE">
        <w:rPr>
          <w:sz w:val="20"/>
          <w:szCs w:val="20"/>
        </w:rPr>
        <w:t>)</w:t>
      </w:r>
      <w:proofErr w:type="gramStart"/>
      <w:r w:rsidR="001E159D" w:rsidRPr="006120BE">
        <w:rPr>
          <w:sz w:val="20"/>
          <w:szCs w:val="20"/>
        </w:rPr>
        <w:t>:e278S</w:t>
      </w:r>
      <w:proofErr w:type="gramEnd"/>
      <w:r w:rsidR="001E159D" w:rsidRPr="006120BE">
        <w:rPr>
          <w:sz w:val="20"/>
          <w:szCs w:val="20"/>
        </w:rPr>
        <w:t>–e325S</w:t>
      </w:r>
      <w:r w:rsidRPr="006120BE">
        <w:rPr>
          <w:sz w:val="20"/>
          <w:szCs w:val="20"/>
        </w:rPr>
        <w:t xml:space="preserve">. </w:t>
      </w:r>
      <w:hyperlink r:id="rId8" w:history="1">
        <w:r w:rsidR="001E159D" w:rsidRPr="006120BE">
          <w:rPr>
            <w:rStyle w:val="Hyperlink"/>
            <w:sz w:val="20"/>
            <w:szCs w:val="20"/>
          </w:rPr>
          <w:t>http://journal.publications.chestnet.org/data/Journals/CHEST/23443/112404.pdf</w:t>
        </w:r>
      </w:hyperlink>
    </w:p>
    <w:p w14:paraId="5061C076" w14:textId="77777777" w:rsidR="009220CF" w:rsidRPr="006120BE" w:rsidRDefault="009D01E0" w:rsidP="009220CF">
      <w:pPr>
        <w:pStyle w:val="ListParagraph"/>
        <w:numPr>
          <w:ilvl w:val="0"/>
          <w:numId w:val="13"/>
        </w:numPr>
        <w:rPr>
          <w:sz w:val="20"/>
          <w:szCs w:val="20"/>
        </w:rPr>
      </w:pPr>
      <w:r w:rsidRPr="006120BE">
        <w:rPr>
          <w:b/>
          <w:sz w:val="20"/>
          <w:szCs w:val="20"/>
        </w:rPr>
        <w:t xml:space="preserve">Seton:  </w:t>
      </w:r>
      <w:r w:rsidRPr="006120BE">
        <w:rPr>
          <w:sz w:val="20"/>
          <w:szCs w:val="20"/>
        </w:rPr>
        <w:t xml:space="preserve">Seton, M. How soon after hip fracture surgery should a patient start bisphosphonates? Cleveland Clinic Journal of Medicine 2010; 77 (11): 751-755. </w:t>
      </w:r>
      <w:hyperlink r:id="rId9" w:history="1">
        <w:r w:rsidRPr="006120BE">
          <w:rPr>
            <w:rStyle w:val="Hyperlink"/>
            <w:sz w:val="20"/>
            <w:szCs w:val="20"/>
          </w:rPr>
          <w:t>http://www.ccjm.org/content/77/11/751.full.pdf+html</w:t>
        </w:r>
      </w:hyperlink>
    </w:p>
    <w:p w14:paraId="5121439C" w14:textId="77777777" w:rsidR="0003441E" w:rsidRPr="006120BE" w:rsidRDefault="0003441E" w:rsidP="009D01E0">
      <w:pPr>
        <w:pStyle w:val="ListParagraph"/>
        <w:numPr>
          <w:ilvl w:val="0"/>
          <w:numId w:val="13"/>
        </w:numPr>
        <w:rPr>
          <w:sz w:val="20"/>
          <w:szCs w:val="20"/>
        </w:rPr>
      </w:pPr>
      <w:r w:rsidRPr="006120BE">
        <w:rPr>
          <w:b/>
          <w:sz w:val="20"/>
          <w:szCs w:val="20"/>
        </w:rPr>
        <w:t>Heaney:</w:t>
      </w:r>
      <w:r w:rsidRPr="006120BE">
        <w:rPr>
          <w:sz w:val="20"/>
          <w:szCs w:val="20"/>
        </w:rPr>
        <w:t xml:space="preserve">  Heaney, R. Vitamin D- Baseline Status and Effective Dose. </w:t>
      </w:r>
      <w:r w:rsidRPr="006120BE">
        <w:rPr>
          <w:i/>
          <w:sz w:val="20"/>
          <w:szCs w:val="20"/>
        </w:rPr>
        <w:t>NEJM</w:t>
      </w:r>
      <w:r w:rsidRPr="006120BE">
        <w:rPr>
          <w:sz w:val="20"/>
          <w:szCs w:val="20"/>
        </w:rPr>
        <w:t xml:space="preserve"> 2012</w:t>
      </w:r>
      <w:r w:rsidR="009220CF" w:rsidRPr="006120BE">
        <w:rPr>
          <w:sz w:val="20"/>
          <w:szCs w:val="20"/>
        </w:rPr>
        <w:t xml:space="preserve">; 367: 77-78. </w:t>
      </w:r>
      <w:hyperlink r:id="rId10" w:history="1">
        <w:r w:rsidR="009220CF" w:rsidRPr="006120BE">
          <w:rPr>
            <w:rStyle w:val="Hyperlink"/>
            <w:sz w:val="20"/>
            <w:szCs w:val="20"/>
          </w:rPr>
          <w:t>http://www.nejm.org/doi/full/10.1056/NEJMe1206858</w:t>
        </w:r>
      </w:hyperlink>
    </w:p>
    <w:p w14:paraId="042BA239" w14:textId="77777777" w:rsidR="009220CF" w:rsidRPr="006120BE" w:rsidRDefault="009220CF" w:rsidP="009D01E0">
      <w:pPr>
        <w:pStyle w:val="ListParagraph"/>
        <w:numPr>
          <w:ilvl w:val="0"/>
          <w:numId w:val="13"/>
        </w:numPr>
        <w:rPr>
          <w:sz w:val="20"/>
          <w:szCs w:val="20"/>
        </w:rPr>
      </w:pPr>
      <w:r w:rsidRPr="006120BE">
        <w:rPr>
          <w:b/>
          <w:sz w:val="20"/>
          <w:szCs w:val="20"/>
        </w:rPr>
        <w:t>NOF:</w:t>
      </w:r>
      <w:r w:rsidRPr="006120BE">
        <w:rPr>
          <w:sz w:val="20"/>
          <w:szCs w:val="20"/>
        </w:rPr>
        <w:t xml:space="preserve"> National Osteoporosis Foundation, Clinician’s Guide to Prevention and Treatment of Osteoporosis, 2010.  </w:t>
      </w:r>
      <w:hyperlink r:id="rId11" w:history="1">
        <w:r w:rsidRPr="006120BE">
          <w:rPr>
            <w:rStyle w:val="Hyperlink"/>
            <w:sz w:val="20"/>
            <w:szCs w:val="20"/>
          </w:rPr>
          <w:t>http://www.nof.org/files/nof/public/content/file/344/upload/159.pdf</w:t>
        </w:r>
      </w:hyperlink>
    </w:p>
    <w:p w14:paraId="18FB236D" w14:textId="77777777" w:rsidR="004345A4" w:rsidRPr="006120BE" w:rsidRDefault="004345A4" w:rsidP="009D01E0">
      <w:pPr>
        <w:pStyle w:val="ListParagraph"/>
        <w:numPr>
          <w:ilvl w:val="0"/>
          <w:numId w:val="13"/>
        </w:numPr>
        <w:rPr>
          <w:sz w:val="20"/>
          <w:szCs w:val="20"/>
        </w:rPr>
      </w:pPr>
      <w:proofErr w:type="spellStart"/>
      <w:r w:rsidRPr="006120BE">
        <w:rPr>
          <w:b/>
          <w:sz w:val="20"/>
          <w:szCs w:val="20"/>
        </w:rPr>
        <w:t>Murad</w:t>
      </w:r>
      <w:proofErr w:type="spellEnd"/>
      <w:r w:rsidRPr="006120BE">
        <w:rPr>
          <w:b/>
          <w:sz w:val="20"/>
          <w:szCs w:val="20"/>
        </w:rPr>
        <w:t>:</w:t>
      </w:r>
      <w:r w:rsidRPr="006120BE">
        <w:rPr>
          <w:sz w:val="20"/>
          <w:szCs w:val="20"/>
        </w:rPr>
        <w:t xml:space="preserve"> </w:t>
      </w:r>
      <w:proofErr w:type="spellStart"/>
      <w:r w:rsidRPr="006120BE">
        <w:rPr>
          <w:sz w:val="20"/>
          <w:szCs w:val="20"/>
        </w:rPr>
        <w:t>Murad</w:t>
      </w:r>
      <w:proofErr w:type="spellEnd"/>
      <w:r w:rsidRPr="006120BE">
        <w:rPr>
          <w:sz w:val="20"/>
          <w:szCs w:val="20"/>
        </w:rPr>
        <w:t xml:space="preserve">, MH et al.  The Effect of Vitamin D on </w:t>
      </w:r>
      <w:proofErr w:type="gramStart"/>
      <w:r w:rsidRPr="006120BE">
        <w:rPr>
          <w:sz w:val="20"/>
          <w:szCs w:val="20"/>
        </w:rPr>
        <w:t>Falls</w:t>
      </w:r>
      <w:proofErr w:type="gramEnd"/>
      <w:r w:rsidRPr="006120BE">
        <w:rPr>
          <w:sz w:val="20"/>
          <w:szCs w:val="20"/>
        </w:rPr>
        <w:t xml:space="preserve">: A systematic Review and Meta-Analysis. JCEM. 2011; 96 (10): 2997. </w:t>
      </w:r>
      <w:hyperlink r:id="rId12" w:history="1">
        <w:r w:rsidR="006120BE" w:rsidRPr="006120BE">
          <w:rPr>
            <w:rStyle w:val="Hyperlink"/>
            <w:sz w:val="20"/>
            <w:szCs w:val="20"/>
          </w:rPr>
          <w:t>http://jcem.endojournals.org/content/96/10/2997</w:t>
        </w:r>
      </w:hyperlink>
    </w:p>
    <w:sectPr w:rsidR="004345A4" w:rsidRPr="006120BE" w:rsidSect="007B18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nherit">
    <w:altName w:val="Times New Roman"/>
    <w:panose1 w:val="00000000000000000000"/>
    <w:charset w:val="00"/>
    <w:family w:val="roman"/>
    <w:notTrueType/>
    <w:pitch w:val="default"/>
  </w:font>
  <w:font w:name="Helvetica">
    <w:panose1 w:val="00000000000000000000"/>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22E9C"/>
    <w:multiLevelType w:val="hybridMultilevel"/>
    <w:tmpl w:val="B1629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6D45C5"/>
    <w:multiLevelType w:val="hybridMultilevel"/>
    <w:tmpl w:val="BDA4E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69735C"/>
    <w:multiLevelType w:val="hybridMultilevel"/>
    <w:tmpl w:val="B3623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A55B89"/>
    <w:multiLevelType w:val="hybridMultilevel"/>
    <w:tmpl w:val="1756AD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7C676E"/>
    <w:multiLevelType w:val="hybridMultilevel"/>
    <w:tmpl w:val="85EA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2F57C0"/>
    <w:multiLevelType w:val="hybridMultilevel"/>
    <w:tmpl w:val="33049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A74BBC"/>
    <w:multiLevelType w:val="hybridMultilevel"/>
    <w:tmpl w:val="22B0FF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5B053A"/>
    <w:multiLevelType w:val="hybridMultilevel"/>
    <w:tmpl w:val="7978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3E5586"/>
    <w:multiLevelType w:val="hybridMultilevel"/>
    <w:tmpl w:val="5CAA3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37629D"/>
    <w:multiLevelType w:val="hybridMultilevel"/>
    <w:tmpl w:val="76AC3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F310C3"/>
    <w:multiLevelType w:val="hybridMultilevel"/>
    <w:tmpl w:val="5B6A8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5E737D"/>
    <w:multiLevelType w:val="hybridMultilevel"/>
    <w:tmpl w:val="BC26A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D35444"/>
    <w:multiLevelType w:val="hybridMultilevel"/>
    <w:tmpl w:val="52D081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D617F"/>
    <w:multiLevelType w:val="hybridMultilevel"/>
    <w:tmpl w:val="C88C5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1"/>
  </w:num>
  <w:num w:numId="4">
    <w:abstractNumId w:val="8"/>
  </w:num>
  <w:num w:numId="5">
    <w:abstractNumId w:val="2"/>
  </w:num>
  <w:num w:numId="6">
    <w:abstractNumId w:val="1"/>
  </w:num>
  <w:num w:numId="7">
    <w:abstractNumId w:val="5"/>
  </w:num>
  <w:num w:numId="8">
    <w:abstractNumId w:val="3"/>
  </w:num>
  <w:num w:numId="9">
    <w:abstractNumId w:val="13"/>
  </w:num>
  <w:num w:numId="10">
    <w:abstractNumId w:val="10"/>
  </w:num>
  <w:num w:numId="11">
    <w:abstractNumId w:val="7"/>
  </w:num>
  <w:num w:numId="12">
    <w:abstractNumId w:val="0"/>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17B"/>
    <w:rsid w:val="0003441E"/>
    <w:rsid w:val="00075391"/>
    <w:rsid w:val="001A0D39"/>
    <w:rsid w:val="001E159D"/>
    <w:rsid w:val="00265D47"/>
    <w:rsid w:val="00290956"/>
    <w:rsid w:val="003173E7"/>
    <w:rsid w:val="004345A4"/>
    <w:rsid w:val="004B0708"/>
    <w:rsid w:val="005924F5"/>
    <w:rsid w:val="006120BE"/>
    <w:rsid w:val="0074617B"/>
    <w:rsid w:val="007B18D9"/>
    <w:rsid w:val="009220CF"/>
    <w:rsid w:val="009A2A1C"/>
    <w:rsid w:val="009D01E0"/>
    <w:rsid w:val="00CA172F"/>
    <w:rsid w:val="00CB02A4"/>
    <w:rsid w:val="00D53FCF"/>
    <w:rsid w:val="00E33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2848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17B"/>
    <w:pPr>
      <w:ind w:left="720"/>
      <w:contextualSpacing/>
    </w:pPr>
  </w:style>
  <w:style w:type="character" w:styleId="Strong">
    <w:name w:val="Strong"/>
    <w:basedOn w:val="DefaultParagraphFont"/>
    <w:uiPriority w:val="22"/>
    <w:qFormat/>
    <w:rsid w:val="001A0D39"/>
    <w:rPr>
      <w:b/>
      <w:bCs/>
    </w:rPr>
  </w:style>
  <w:style w:type="character" w:customStyle="1" w:styleId="apple-converted-space">
    <w:name w:val="apple-converted-space"/>
    <w:basedOn w:val="DefaultParagraphFont"/>
    <w:rsid w:val="001A0D39"/>
  </w:style>
  <w:style w:type="paragraph" w:customStyle="1" w:styleId="para">
    <w:name w:val="para"/>
    <w:basedOn w:val="Normal"/>
    <w:rsid w:val="00CB02A4"/>
    <w:pPr>
      <w:spacing w:before="100" w:beforeAutospacing="1" w:after="100" w:afterAutospacing="1"/>
    </w:pPr>
    <w:rPr>
      <w:rFonts w:ascii="Times" w:hAnsi="Times"/>
      <w:sz w:val="20"/>
      <w:szCs w:val="20"/>
    </w:rPr>
  </w:style>
  <w:style w:type="character" w:customStyle="1" w:styleId="year">
    <w:name w:val="year"/>
    <w:basedOn w:val="DefaultParagraphFont"/>
    <w:rsid w:val="001E159D"/>
  </w:style>
  <w:style w:type="character" w:styleId="Emphasis">
    <w:name w:val="Emphasis"/>
    <w:basedOn w:val="DefaultParagraphFont"/>
    <w:uiPriority w:val="20"/>
    <w:qFormat/>
    <w:rsid w:val="001E159D"/>
    <w:rPr>
      <w:i/>
      <w:iCs/>
    </w:rPr>
  </w:style>
  <w:style w:type="character" w:styleId="Hyperlink">
    <w:name w:val="Hyperlink"/>
    <w:basedOn w:val="DefaultParagraphFont"/>
    <w:uiPriority w:val="99"/>
    <w:unhideWhenUsed/>
    <w:rsid w:val="001E159D"/>
    <w:rPr>
      <w:color w:val="0000FF" w:themeColor="hyperlink"/>
      <w:u w:val="single"/>
    </w:rPr>
  </w:style>
  <w:style w:type="character" w:styleId="FollowedHyperlink">
    <w:name w:val="FollowedHyperlink"/>
    <w:basedOn w:val="DefaultParagraphFont"/>
    <w:uiPriority w:val="99"/>
    <w:semiHidden/>
    <w:unhideWhenUsed/>
    <w:rsid w:val="009D01E0"/>
    <w:rPr>
      <w:color w:val="800080" w:themeColor="followedHyperlink"/>
      <w:u w:val="single"/>
    </w:rPr>
  </w:style>
  <w:style w:type="paragraph" w:styleId="BalloonText">
    <w:name w:val="Balloon Text"/>
    <w:basedOn w:val="Normal"/>
    <w:link w:val="BalloonTextChar"/>
    <w:uiPriority w:val="99"/>
    <w:semiHidden/>
    <w:unhideWhenUsed/>
    <w:rsid w:val="006120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20B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17B"/>
    <w:pPr>
      <w:ind w:left="720"/>
      <w:contextualSpacing/>
    </w:pPr>
  </w:style>
  <w:style w:type="character" w:styleId="Strong">
    <w:name w:val="Strong"/>
    <w:basedOn w:val="DefaultParagraphFont"/>
    <w:uiPriority w:val="22"/>
    <w:qFormat/>
    <w:rsid w:val="001A0D39"/>
    <w:rPr>
      <w:b/>
      <w:bCs/>
    </w:rPr>
  </w:style>
  <w:style w:type="character" w:customStyle="1" w:styleId="apple-converted-space">
    <w:name w:val="apple-converted-space"/>
    <w:basedOn w:val="DefaultParagraphFont"/>
    <w:rsid w:val="001A0D39"/>
  </w:style>
  <w:style w:type="paragraph" w:customStyle="1" w:styleId="para">
    <w:name w:val="para"/>
    <w:basedOn w:val="Normal"/>
    <w:rsid w:val="00CB02A4"/>
    <w:pPr>
      <w:spacing w:before="100" w:beforeAutospacing="1" w:after="100" w:afterAutospacing="1"/>
    </w:pPr>
    <w:rPr>
      <w:rFonts w:ascii="Times" w:hAnsi="Times"/>
      <w:sz w:val="20"/>
      <w:szCs w:val="20"/>
    </w:rPr>
  </w:style>
  <w:style w:type="character" w:customStyle="1" w:styleId="year">
    <w:name w:val="year"/>
    <w:basedOn w:val="DefaultParagraphFont"/>
    <w:rsid w:val="001E159D"/>
  </w:style>
  <w:style w:type="character" w:styleId="Emphasis">
    <w:name w:val="Emphasis"/>
    <w:basedOn w:val="DefaultParagraphFont"/>
    <w:uiPriority w:val="20"/>
    <w:qFormat/>
    <w:rsid w:val="001E159D"/>
    <w:rPr>
      <w:i/>
      <w:iCs/>
    </w:rPr>
  </w:style>
  <w:style w:type="character" w:styleId="Hyperlink">
    <w:name w:val="Hyperlink"/>
    <w:basedOn w:val="DefaultParagraphFont"/>
    <w:uiPriority w:val="99"/>
    <w:unhideWhenUsed/>
    <w:rsid w:val="001E159D"/>
    <w:rPr>
      <w:color w:val="0000FF" w:themeColor="hyperlink"/>
      <w:u w:val="single"/>
    </w:rPr>
  </w:style>
  <w:style w:type="character" w:styleId="FollowedHyperlink">
    <w:name w:val="FollowedHyperlink"/>
    <w:basedOn w:val="DefaultParagraphFont"/>
    <w:uiPriority w:val="99"/>
    <w:semiHidden/>
    <w:unhideWhenUsed/>
    <w:rsid w:val="009D01E0"/>
    <w:rPr>
      <w:color w:val="800080" w:themeColor="followedHyperlink"/>
      <w:u w:val="single"/>
    </w:rPr>
  </w:style>
  <w:style w:type="paragraph" w:styleId="BalloonText">
    <w:name w:val="Balloon Text"/>
    <w:basedOn w:val="Normal"/>
    <w:link w:val="BalloonTextChar"/>
    <w:uiPriority w:val="99"/>
    <w:semiHidden/>
    <w:unhideWhenUsed/>
    <w:rsid w:val="006120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20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26468">
      <w:bodyDiv w:val="1"/>
      <w:marLeft w:val="0"/>
      <w:marRight w:val="0"/>
      <w:marTop w:val="0"/>
      <w:marBottom w:val="0"/>
      <w:divBdr>
        <w:top w:val="none" w:sz="0" w:space="0" w:color="auto"/>
        <w:left w:val="none" w:sz="0" w:space="0" w:color="auto"/>
        <w:bottom w:val="none" w:sz="0" w:space="0" w:color="auto"/>
        <w:right w:val="none" w:sz="0" w:space="0" w:color="auto"/>
      </w:divBdr>
      <w:divsChild>
        <w:div w:id="224994149">
          <w:marLeft w:val="0"/>
          <w:marRight w:val="0"/>
          <w:marTop w:val="0"/>
          <w:marBottom w:val="0"/>
          <w:divBdr>
            <w:top w:val="none" w:sz="0" w:space="0" w:color="auto"/>
            <w:left w:val="none" w:sz="0" w:space="0" w:color="auto"/>
            <w:bottom w:val="none" w:sz="0" w:space="0" w:color="auto"/>
            <w:right w:val="none" w:sz="0" w:space="0" w:color="auto"/>
          </w:divBdr>
          <w:divsChild>
            <w:div w:id="705908909">
              <w:marLeft w:val="0"/>
              <w:marRight w:val="0"/>
              <w:marTop w:val="0"/>
              <w:marBottom w:val="0"/>
              <w:divBdr>
                <w:top w:val="none" w:sz="0" w:space="0" w:color="auto"/>
                <w:left w:val="none" w:sz="0" w:space="0" w:color="auto"/>
                <w:bottom w:val="none" w:sz="0" w:space="0" w:color="auto"/>
                <w:right w:val="none" w:sz="0" w:space="0" w:color="auto"/>
              </w:divBdr>
              <w:divsChild>
                <w:div w:id="670833874">
                  <w:marLeft w:val="0"/>
                  <w:marRight w:val="0"/>
                  <w:marTop w:val="0"/>
                  <w:marBottom w:val="150"/>
                  <w:divBdr>
                    <w:top w:val="none" w:sz="0" w:space="0" w:color="auto"/>
                    <w:left w:val="none" w:sz="0" w:space="0" w:color="auto"/>
                    <w:bottom w:val="dashed" w:sz="6" w:space="8" w:color="CCCCCC"/>
                    <w:right w:val="none" w:sz="0" w:space="0" w:color="auto"/>
                  </w:divBdr>
                </w:div>
              </w:divsChild>
            </w:div>
            <w:div w:id="467936306">
              <w:marLeft w:val="0"/>
              <w:marRight w:val="0"/>
              <w:marTop w:val="0"/>
              <w:marBottom w:val="0"/>
              <w:divBdr>
                <w:top w:val="none" w:sz="0" w:space="0" w:color="auto"/>
                <w:left w:val="none" w:sz="0" w:space="0" w:color="auto"/>
                <w:bottom w:val="none" w:sz="0" w:space="0" w:color="auto"/>
                <w:right w:val="none" w:sz="0" w:space="0" w:color="auto"/>
              </w:divBdr>
            </w:div>
            <w:div w:id="811024037">
              <w:marLeft w:val="0"/>
              <w:marRight w:val="0"/>
              <w:marTop w:val="0"/>
              <w:marBottom w:val="0"/>
              <w:divBdr>
                <w:top w:val="none" w:sz="0" w:space="0" w:color="auto"/>
                <w:left w:val="none" w:sz="0" w:space="0" w:color="auto"/>
                <w:bottom w:val="none" w:sz="0" w:space="0" w:color="auto"/>
                <w:right w:val="none" w:sz="0" w:space="0" w:color="auto"/>
              </w:divBdr>
            </w:div>
            <w:div w:id="1399477182">
              <w:marLeft w:val="0"/>
              <w:marRight w:val="0"/>
              <w:marTop w:val="0"/>
              <w:marBottom w:val="150"/>
              <w:divBdr>
                <w:top w:val="none" w:sz="0" w:space="0" w:color="auto"/>
                <w:left w:val="none" w:sz="0" w:space="0" w:color="auto"/>
                <w:bottom w:val="none" w:sz="0" w:space="0" w:color="auto"/>
                <w:right w:val="none" w:sz="0" w:space="0" w:color="auto"/>
              </w:divBdr>
            </w:div>
            <w:div w:id="948586103">
              <w:marLeft w:val="0"/>
              <w:marRight w:val="0"/>
              <w:marTop w:val="0"/>
              <w:marBottom w:val="150"/>
              <w:divBdr>
                <w:top w:val="none" w:sz="0" w:space="0" w:color="auto"/>
                <w:left w:val="none" w:sz="0" w:space="0" w:color="auto"/>
                <w:bottom w:val="none" w:sz="0" w:space="0" w:color="auto"/>
                <w:right w:val="none" w:sz="0" w:space="0" w:color="auto"/>
              </w:divBdr>
              <w:divsChild>
                <w:div w:id="1342392636">
                  <w:marLeft w:val="0"/>
                  <w:marRight w:val="0"/>
                  <w:marTop w:val="0"/>
                  <w:marBottom w:val="0"/>
                  <w:divBdr>
                    <w:top w:val="none" w:sz="0" w:space="0" w:color="auto"/>
                    <w:left w:val="none" w:sz="0" w:space="0" w:color="auto"/>
                    <w:bottom w:val="none" w:sz="0" w:space="0" w:color="auto"/>
                    <w:right w:val="none" w:sz="0" w:space="0" w:color="auto"/>
                  </w:divBdr>
                </w:div>
                <w:div w:id="316806013">
                  <w:marLeft w:val="0"/>
                  <w:marRight w:val="0"/>
                  <w:marTop w:val="0"/>
                  <w:marBottom w:val="0"/>
                  <w:divBdr>
                    <w:top w:val="none" w:sz="0" w:space="0" w:color="auto"/>
                    <w:left w:val="none" w:sz="0" w:space="0" w:color="auto"/>
                    <w:bottom w:val="none" w:sz="0" w:space="0" w:color="auto"/>
                    <w:right w:val="none" w:sz="0" w:space="0" w:color="auto"/>
                  </w:divBdr>
                </w:div>
              </w:divsChild>
            </w:div>
            <w:div w:id="1005322961">
              <w:marLeft w:val="-150"/>
              <w:marRight w:val="0"/>
              <w:marTop w:val="0"/>
              <w:marBottom w:val="0"/>
              <w:divBdr>
                <w:top w:val="none" w:sz="0" w:space="0" w:color="auto"/>
                <w:left w:val="none" w:sz="0" w:space="0" w:color="auto"/>
                <w:bottom w:val="none" w:sz="0" w:space="0" w:color="auto"/>
                <w:right w:val="none" w:sz="0" w:space="0" w:color="auto"/>
              </w:divBdr>
              <w:divsChild>
                <w:div w:id="1797136514">
                  <w:marLeft w:val="0"/>
                  <w:marRight w:val="0"/>
                  <w:marTop w:val="0"/>
                  <w:marBottom w:val="0"/>
                  <w:divBdr>
                    <w:top w:val="none" w:sz="0" w:space="0" w:color="auto"/>
                    <w:left w:val="none" w:sz="0" w:space="0" w:color="auto"/>
                    <w:bottom w:val="none" w:sz="0" w:space="0" w:color="auto"/>
                    <w:right w:val="none" w:sz="0" w:space="0" w:color="auto"/>
                  </w:divBdr>
                  <w:divsChild>
                    <w:div w:id="1301576195">
                      <w:marLeft w:val="0"/>
                      <w:marRight w:val="0"/>
                      <w:marTop w:val="0"/>
                      <w:marBottom w:val="0"/>
                      <w:divBdr>
                        <w:top w:val="none" w:sz="0" w:space="0" w:color="auto"/>
                        <w:left w:val="none" w:sz="0" w:space="0" w:color="auto"/>
                        <w:bottom w:val="none" w:sz="0" w:space="0" w:color="auto"/>
                        <w:right w:val="none" w:sz="0" w:space="0" w:color="auto"/>
                      </w:divBdr>
                    </w:div>
                    <w:div w:id="1655137585">
                      <w:marLeft w:val="0"/>
                      <w:marRight w:val="0"/>
                      <w:marTop w:val="0"/>
                      <w:marBottom w:val="0"/>
                      <w:divBdr>
                        <w:top w:val="none" w:sz="0" w:space="0" w:color="auto"/>
                        <w:left w:val="none" w:sz="0" w:space="0" w:color="auto"/>
                        <w:bottom w:val="none" w:sz="0" w:space="0" w:color="auto"/>
                        <w:right w:val="none" w:sz="0" w:space="0" w:color="auto"/>
                      </w:divBdr>
                    </w:div>
                    <w:div w:id="799031981">
                      <w:marLeft w:val="0"/>
                      <w:marRight w:val="0"/>
                      <w:marTop w:val="0"/>
                      <w:marBottom w:val="0"/>
                      <w:divBdr>
                        <w:top w:val="none" w:sz="0" w:space="0" w:color="auto"/>
                        <w:left w:val="none" w:sz="0" w:space="0" w:color="auto"/>
                        <w:bottom w:val="none" w:sz="0" w:space="0" w:color="auto"/>
                        <w:right w:val="none" w:sz="0" w:space="0" w:color="auto"/>
                      </w:divBdr>
                    </w:div>
                    <w:div w:id="286476385">
                      <w:marLeft w:val="0"/>
                      <w:marRight w:val="0"/>
                      <w:marTop w:val="0"/>
                      <w:marBottom w:val="0"/>
                      <w:divBdr>
                        <w:top w:val="none" w:sz="0" w:space="0" w:color="auto"/>
                        <w:left w:val="none" w:sz="0" w:space="0" w:color="auto"/>
                        <w:bottom w:val="none" w:sz="0" w:space="0" w:color="auto"/>
                        <w:right w:val="none" w:sz="0" w:space="0" w:color="auto"/>
                      </w:divBdr>
                    </w:div>
                    <w:div w:id="142294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372156">
          <w:marLeft w:val="0"/>
          <w:marRight w:val="0"/>
          <w:marTop w:val="0"/>
          <w:marBottom w:val="0"/>
          <w:divBdr>
            <w:top w:val="none" w:sz="0" w:space="0" w:color="auto"/>
            <w:left w:val="none" w:sz="0" w:space="0" w:color="auto"/>
            <w:bottom w:val="none" w:sz="0" w:space="0" w:color="auto"/>
            <w:right w:val="none" w:sz="0" w:space="0" w:color="auto"/>
          </w:divBdr>
          <w:divsChild>
            <w:div w:id="1442145900">
              <w:marLeft w:val="0"/>
              <w:marRight w:val="0"/>
              <w:marTop w:val="0"/>
              <w:marBottom w:val="0"/>
              <w:divBdr>
                <w:top w:val="none" w:sz="0" w:space="0" w:color="auto"/>
                <w:left w:val="none" w:sz="0" w:space="0" w:color="auto"/>
                <w:bottom w:val="none" w:sz="0" w:space="0" w:color="auto"/>
                <w:right w:val="none" w:sz="0" w:space="0" w:color="auto"/>
              </w:divBdr>
              <w:divsChild>
                <w:div w:id="1443694324">
                  <w:marLeft w:val="0"/>
                  <w:marRight w:val="0"/>
                  <w:marTop w:val="0"/>
                  <w:marBottom w:val="0"/>
                  <w:divBdr>
                    <w:top w:val="none" w:sz="0" w:space="0" w:color="auto"/>
                    <w:left w:val="none" w:sz="0" w:space="0" w:color="auto"/>
                    <w:bottom w:val="none" w:sz="0" w:space="0" w:color="auto"/>
                    <w:right w:val="none" w:sz="0" w:space="0" w:color="auto"/>
                  </w:divBdr>
                  <w:divsChild>
                    <w:div w:id="2071148714">
                      <w:marLeft w:val="0"/>
                      <w:marRight w:val="0"/>
                      <w:marTop w:val="0"/>
                      <w:marBottom w:val="225"/>
                      <w:divBdr>
                        <w:top w:val="none" w:sz="0" w:space="0" w:color="auto"/>
                        <w:left w:val="none" w:sz="0" w:space="0" w:color="auto"/>
                        <w:bottom w:val="none" w:sz="0" w:space="0" w:color="auto"/>
                        <w:right w:val="none" w:sz="0" w:space="0" w:color="auto"/>
                      </w:divBdr>
                      <w:divsChild>
                        <w:div w:id="1439064828">
                          <w:marLeft w:val="0"/>
                          <w:marRight w:val="0"/>
                          <w:marTop w:val="0"/>
                          <w:marBottom w:val="0"/>
                          <w:divBdr>
                            <w:top w:val="none" w:sz="0" w:space="0" w:color="auto"/>
                            <w:left w:val="none" w:sz="0" w:space="0" w:color="auto"/>
                            <w:bottom w:val="none" w:sz="0" w:space="0" w:color="auto"/>
                            <w:right w:val="none" w:sz="0" w:space="0" w:color="auto"/>
                          </w:divBdr>
                          <w:divsChild>
                            <w:div w:id="1726221292">
                              <w:marLeft w:val="0"/>
                              <w:marRight w:val="0"/>
                              <w:marTop w:val="75"/>
                              <w:marBottom w:val="75"/>
                              <w:divBdr>
                                <w:top w:val="none" w:sz="0" w:space="0" w:color="auto"/>
                                <w:left w:val="none" w:sz="0" w:space="0" w:color="auto"/>
                                <w:bottom w:val="none" w:sz="0" w:space="0" w:color="auto"/>
                                <w:right w:val="none" w:sz="0" w:space="0" w:color="auto"/>
                              </w:divBdr>
                              <w:divsChild>
                                <w:div w:id="204763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816043">
                      <w:marLeft w:val="0"/>
                      <w:marRight w:val="0"/>
                      <w:marTop w:val="0"/>
                      <w:marBottom w:val="150"/>
                      <w:divBdr>
                        <w:top w:val="none" w:sz="0" w:space="0" w:color="auto"/>
                        <w:left w:val="none" w:sz="0" w:space="0" w:color="auto"/>
                        <w:bottom w:val="none" w:sz="0" w:space="0" w:color="auto"/>
                        <w:right w:val="none" w:sz="0" w:space="0" w:color="auto"/>
                      </w:divBdr>
                    </w:div>
                    <w:div w:id="1878734694">
                      <w:marLeft w:val="0"/>
                      <w:marRight w:val="0"/>
                      <w:marTop w:val="0"/>
                      <w:marBottom w:val="300"/>
                      <w:divBdr>
                        <w:top w:val="none" w:sz="0" w:space="0" w:color="auto"/>
                        <w:left w:val="none" w:sz="0" w:space="0" w:color="auto"/>
                        <w:bottom w:val="none" w:sz="0" w:space="0" w:color="auto"/>
                        <w:right w:val="none" w:sz="0" w:space="0" w:color="auto"/>
                      </w:divBdr>
                      <w:divsChild>
                        <w:div w:id="1221793963">
                          <w:marLeft w:val="0"/>
                          <w:marRight w:val="0"/>
                          <w:marTop w:val="0"/>
                          <w:marBottom w:val="0"/>
                          <w:divBdr>
                            <w:top w:val="none" w:sz="0" w:space="0" w:color="auto"/>
                            <w:left w:val="none" w:sz="0" w:space="0" w:color="auto"/>
                            <w:bottom w:val="none" w:sz="0" w:space="0" w:color="auto"/>
                            <w:right w:val="none" w:sz="0" w:space="0" w:color="auto"/>
                          </w:divBdr>
                          <w:divsChild>
                            <w:div w:id="1455514913">
                              <w:marLeft w:val="0"/>
                              <w:marRight w:val="0"/>
                              <w:marTop w:val="0"/>
                              <w:marBottom w:val="0"/>
                              <w:divBdr>
                                <w:top w:val="none" w:sz="0" w:space="0" w:color="auto"/>
                                <w:left w:val="single" w:sz="12" w:space="0" w:color="CCCCCC"/>
                                <w:bottom w:val="none" w:sz="0" w:space="0" w:color="auto"/>
                                <w:right w:val="single" w:sz="12" w:space="0" w:color="CCCCCC"/>
                              </w:divBdr>
                            </w:div>
                          </w:divsChild>
                        </w:div>
                      </w:divsChild>
                    </w:div>
                  </w:divsChild>
                </w:div>
                <w:div w:id="1730420222">
                  <w:marLeft w:val="0"/>
                  <w:marRight w:val="0"/>
                  <w:marTop w:val="0"/>
                  <w:marBottom w:val="0"/>
                  <w:divBdr>
                    <w:top w:val="none" w:sz="0" w:space="0" w:color="auto"/>
                    <w:left w:val="none" w:sz="0" w:space="0" w:color="auto"/>
                    <w:bottom w:val="none" w:sz="0" w:space="0" w:color="auto"/>
                    <w:right w:val="none" w:sz="0" w:space="0" w:color="auto"/>
                  </w:divBdr>
                  <w:divsChild>
                    <w:div w:id="241110223">
                      <w:marLeft w:val="0"/>
                      <w:marRight w:val="0"/>
                      <w:marTop w:val="0"/>
                      <w:marBottom w:val="225"/>
                      <w:divBdr>
                        <w:top w:val="none" w:sz="0" w:space="0" w:color="auto"/>
                        <w:left w:val="none" w:sz="0" w:space="0" w:color="auto"/>
                        <w:bottom w:val="none" w:sz="0" w:space="0" w:color="auto"/>
                        <w:right w:val="none" w:sz="0" w:space="0" w:color="auto"/>
                      </w:divBdr>
                      <w:divsChild>
                        <w:div w:id="1573808759">
                          <w:marLeft w:val="0"/>
                          <w:marRight w:val="0"/>
                          <w:marTop w:val="0"/>
                          <w:marBottom w:val="0"/>
                          <w:divBdr>
                            <w:top w:val="none" w:sz="0" w:space="0" w:color="auto"/>
                            <w:left w:val="none" w:sz="0" w:space="0" w:color="auto"/>
                            <w:bottom w:val="none" w:sz="0" w:space="0" w:color="auto"/>
                            <w:right w:val="none" w:sz="0" w:space="0" w:color="auto"/>
                          </w:divBdr>
                          <w:divsChild>
                            <w:div w:id="915287656">
                              <w:marLeft w:val="0"/>
                              <w:marRight w:val="0"/>
                              <w:marTop w:val="75"/>
                              <w:marBottom w:val="75"/>
                              <w:divBdr>
                                <w:top w:val="none" w:sz="0" w:space="0" w:color="auto"/>
                                <w:left w:val="none" w:sz="0" w:space="0" w:color="auto"/>
                                <w:bottom w:val="none" w:sz="0" w:space="0" w:color="auto"/>
                                <w:right w:val="none" w:sz="0" w:space="0" w:color="auto"/>
                              </w:divBdr>
                              <w:divsChild>
                                <w:div w:id="10590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344581">
                  <w:marLeft w:val="0"/>
                  <w:marRight w:val="0"/>
                  <w:marTop w:val="0"/>
                  <w:marBottom w:val="0"/>
                  <w:divBdr>
                    <w:top w:val="none" w:sz="0" w:space="0" w:color="auto"/>
                    <w:left w:val="none" w:sz="0" w:space="0" w:color="auto"/>
                    <w:bottom w:val="none" w:sz="0" w:space="0" w:color="auto"/>
                    <w:right w:val="none" w:sz="0" w:space="0" w:color="auto"/>
                  </w:divBdr>
                  <w:divsChild>
                    <w:div w:id="1024670472">
                      <w:marLeft w:val="0"/>
                      <w:marRight w:val="0"/>
                      <w:marTop w:val="0"/>
                      <w:marBottom w:val="150"/>
                      <w:divBdr>
                        <w:top w:val="none" w:sz="0" w:space="0" w:color="auto"/>
                        <w:left w:val="none" w:sz="0" w:space="0" w:color="auto"/>
                        <w:bottom w:val="none" w:sz="0" w:space="0" w:color="auto"/>
                        <w:right w:val="none" w:sz="0" w:space="0" w:color="auto"/>
                      </w:divBdr>
                    </w:div>
                  </w:divsChild>
                </w:div>
                <w:div w:id="1267886374">
                  <w:marLeft w:val="0"/>
                  <w:marRight w:val="0"/>
                  <w:marTop w:val="0"/>
                  <w:marBottom w:val="0"/>
                  <w:divBdr>
                    <w:top w:val="none" w:sz="0" w:space="0" w:color="auto"/>
                    <w:left w:val="none" w:sz="0" w:space="0" w:color="auto"/>
                    <w:bottom w:val="none" w:sz="0" w:space="0" w:color="auto"/>
                    <w:right w:val="none" w:sz="0" w:space="0" w:color="auto"/>
                  </w:divBdr>
                  <w:divsChild>
                    <w:div w:id="1409619908">
                      <w:marLeft w:val="0"/>
                      <w:marRight w:val="0"/>
                      <w:marTop w:val="0"/>
                      <w:marBottom w:val="150"/>
                      <w:divBdr>
                        <w:top w:val="none" w:sz="0" w:space="0" w:color="auto"/>
                        <w:left w:val="none" w:sz="0" w:space="0" w:color="auto"/>
                        <w:bottom w:val="none" w:sz="0" w:space="0" w:color="auto"/>
                        <w:right w:val="none" w:sz="0" w:space="0" w:color="auto"/>
                      </w:divBdr>
                    </w:div>
                  </w:divsChild>
                </w:div>
                <w:div w:id="1584220606">
                  <w:marLeft w:val="0"/>
                  <w:marRight w:val="0"/>
                  <w:marTop w:val="0"/>
                  <w:marBottom w:val="0"/>
                  <w:divBdr>
                    <w:top w:val="none" w:sz="0" w:space="0" w:color="auto"/>
                    <w:left w:val="none" w:sz="0" w:space="0" w:color="auto"/>
                    <w:bottom w:val="none" w:sz="0" w:space="0" w:color="auto"/>
                    <w:right w:val="none" w:sz="0" w:space="0" w:color="auto"/>
                  </w:divBdr>
                  <w:divsChild>
                    <w:div w:id="1850946429">
                      <w:marLeft w:val="0"/>
                      <w:marRight w:val="0"/>
                      <w:marTop w:val="0"/>
                      <w:marBottom w:val="150"/>
                      <w:divBdr>
                        <w:top w:val="none" w:sz="0" w:space="0" w:color="auto"/>
                        <w:left w:val="none" w:sz="0" w:space="0" w:color="auto"/>
                        <w:bottom w:val="none" w:sz="0" w:space="0" w:color="auto"/>
                        <w:right w:val="none" w:sz="0" w:space="0" w:color="auto"/>
                      </w:divBdr>
                    </w:div>
                  </w:divsChild>
                </w:div>
                <w:div w:id="880364233">
                  <w:marLeft w:val="0"/>
                  <w:marRight w:val="0"/>
                  <w:marTop w:val="0"/>
                  <w:marBottom w:val="0"/>
                  <w:divBdr>
                    <w:top w:val="none" w:sz="0" w:space="0" w:color="auto"/>
                    <w:left w:val="none" w:sz="0" w:space="0" w:color="auto"/>
                    <w:bottom w:val="none" w:sz="0" w:space="0" w:color="auto"/>
                    <w:right w:val="none" w:sz="0" w:space="0" w:color="auto"/>
                  </w:divBdr>
                  <w:divsChild>
                    <w:div w:id="416361940">
                      <w:marLeft w:val="0"/>
                      <w:marRight w:val="0"/>
                      <w:marTop w:val="0"/>
                      <w:marBottom w:val="150"/>
                      <w:divBdr>
                        <w:top w:val="none" w:sz="0" w:space="0" w:color="auto"/>
                        <w:left w:val="none" w:sz="0" w:space="0" w:color="auto"/>
                        <w:bottom w:val="none" w:sz="0" w:space="0" w:color="auto"/>
                        <w:right w:val="none" w:sz="0" w:space="0" w:color="auto"/>
                      </w:divBdr>
                    </w:div>
                  </w:divsChild>
                </w:div>
                <w:div w:id="1367831050">
                  <w:marLeft w:val="0"/>
                  <w:marRight w:val="0"/>
                  <w:marTop w:val="0"/>
                  <w:marBottom w:val="0"/>
                  <w:divBdr>
                    <w:top w:val="none" w:sz="0" w:space="0" w:color="auto"/>
                    <w:left w:val="none" w:sz="0" w:space="0" w:color="auto"/>
                    <w:bottom w:val="none" w:sz="0" w:space="0" w:color="auto"/>
                    <w:right w:val="none" w:sz="0" w:space="0" w:color="auto"/>
                  </w:divBdr>
                  <w:divsChild>
                    <w:div w:id="473304357">
                      <w:marLeft w:val="0"/>
                      <w:marRight w:val="0"/>
                      <w:marTop w:val="0"/>
                      <w:marBottom w:val="150"/>
                      <w:divBdr>
                        <w:top w:val="none" w:sz="0" w:space="0" w:color="auto"/>
                        <w:left w:val="none" w:sz="0" w:space="0" w:color="auto"/>
                        <w:bottom w:val="none" w:sz="0" w:space="0" w:color="auto"/>
                        <w:right w:val="none" w:sz="0" w:space="0" w:color="auto"/>
                      </w:divBdr>
                    </w:div>
                  </w:divsChild>
                </w:div>
                <w:div w:id="1071662199">
                  <w:marLeft w:val="0"/>
                  <w:marRight w:val="0"/>
                  <w:marTop w:val="0"/>
                  <w:marBottom w:val="0"/>
                  <w:divBdr>
                    <w:top w:val="none" w:sz="0" w:space="0" w:color="auto"/>
                    <w:left w:val="none" w:sz="0" w:space="0" w:color="auto"/>
                    <w:bottom w:val="none" w:sz="0" w:space="0" w:color="auto"/>
                    <w:right w:val="none" w:sz="0" w:space="0" w:color="auto"/>
                  </w:divBdr>
                  <w:divsChild>
                    <w:div w:id="36125251">
                      <w:marLeft w:val="0"/>
                      <w:marRight w:val="0"/>
                      <w:marTop w:val="0"/>
                      <w:marBottom w:val="150"/>
                      <w:divBdr>
                        <w:top w:val="none" w:sz="0" w:space="0" w:color="auto"/>
                        <w:left w:val="none" w:sz="0" w:space="0" w:color="auto"/>
                        <w:bottom w:val="none" w:sz="0" w:space="0" w:color="auto"/>
                        <w:right w:val="none" w:sz="0" w:space="0" w:color="auto"/>
                      </w:divBdr>
                    </w:div>
                  </w:divsChild>
                </w:div>
                <w:div w:id="740567170">
                  <w:marLeft w:val="0"/>
                  <w:marRight w:val="0"/>
                  <w:marTop w:val="0"/>
                  <w:marBottom w:val="0"/>
                  <w:divBdr>
                    <w:top w:val="none" w:sz="0" w:space="0" w:color="auto"/>
                    <w:left w:val="none" w:sz="0" w:space="0" w:color="auto"/>
                    <w:bottom w:val="none" w:sz="0" w:space="0" w:color="auto"/>
                    <w:right w:val="none" w:sz="0" w:space="0" w:color="auto"/>
                  </w:divBdr>
                  <w:divsChild>
                    <w:div w:id="820777769">
                      <w:marLeft w:val="0"/>
                      <w:marRight w:val="0"/>
                      <w:marTop w:val="0"/>
                      <w:marBottom w:val="150"/>
                      <w:divBdr>
                        <w:top w:val="none" w:sz="0" w:space="0" w:color="auto"/>
                        <w:left w:val="none" w:sz="0" w:space="0" w:color="auto"/>
                        <w:bottom w:val="none" w:sz="0" w:space="0" w:color="auto"/>
                        <w:right w:val="none" w:sz="0" w:space="0" w:color="auto"/>
                      </w:divBdr>
                    </w:div>
                  </w:divsChild>
                </w:div>
                <w:div w:id="705103599">
                  <w:marLeft w:val="0"/>
                  <w:marRight w:val="0"/>
                  <w:marTop w:val="0"/>
                  <w:marBottom w:val="0"/>
                  <w:divBdr>
                    <w:top w:val="none" w:sz="0" w:space="0" w:color="auto"/>
                    <w:left w:val="none" w:sz="0" w:space="0" w:color="auto"/>
                    <w:bottom w:val="none" w:sz="0" w:space="0" w:color="auto"/>
                    <w:right w:val="none" w:sz="0" w:space="0" w:color="auto"/>
                  </w:divBdr>
                  <w:divsChild>
                    <w:div w:id="213543321">
                      <w:marLeft w:val="0"/>
                      <w:marRight w:val="0"/>
                      <w:marTop w:val="0"/>
                      <w:marBottom w:val="150"/>
                      <w:divBdr>
                        <w:top w:val="none" w:sz="0" w:space="0" w:color="auto"/>
                        <w:left w:val="none" w:sz="0" w:space="0" w:color="auto"/>
                        <w:bottom w:val="none" w:sz="0" w:space="0" w:color="auto"/>
                        <w:right w:val="none" w:sz="0" w:space="0" w:color="auto"/>
                      </w:divBdr>
                    </w:div>
                  </w:divsChild>
                </w:div>
                <w:div w:id="1969965447">
                  <w:marLeft w:val="0"/>
                  <w:marRight w:val="0"/>
                  <w:marTop w:val="0"/>
                  <w:marBottom w:val="0"/>
                  <w:divBdr>
                    <w:top w:val="none" w:sz="0" w:space="0" w:color="auto"/>
                    <w:left w:val="none" w:sz="0" w:space="0" w:color="auto"/>
                    <w:bottom w:val="none" w:sz="0" w:space="0" w:color="auto"/>
                    <w:right w:val="none" w:sz="0" w:space="0" w:color="auto"/>
                  </w:divBdr>
                  <w:divsChild>
                    <w:div w:id="39326281">
                      <w:marLeft w:val="0"/>
                      <w:marRight w:val="0"/>
                      <w:marTop w:val="0"/>
                      <w:marBottom w:val="150"/>
                      <w:divBdr>
                        <w:top w:val="none" w:sz="0" w:space="0" w:color="auto"/>
                        <w:left w:val="none" w:sz="0" w:space="0" w:color="auto"/>
                        <w:bottom w:val="none" w:sz="0" w:space="0" w:color="auto"/>
                        <w:right w:val="none" w:sz="0" w:space="0" w:color="auto"/>
                      </w:divBdr>
                    </w:div>
                  </w:divsChild>
                </w:div>
                <w:div w:id="578641923">
                  <w:marLeft w:val="0"/>
                  <w:marRight w:val="0"/>
                  <w:marTop w:val="0"/>
                  <w:marBottom w:val="0"/>
                  <w:divBdr>
                    <w:top w:val="none" w:sz="0" w:space="0" w:color="auto"/>
                    <w:left w:val="none" w:sz="0" w:space="0" w:color="auto"/>
                    <w:bottom w:val="none" w:sz="0" w:space="0" w:color="auto"/>
                    <w:right w:val="none" w:sz="0" w:space="0" w:color="auto"/>
                  </w:divBdr>
                  <w:divsChild>
                    <w:div w:id="1671911681">
                      <w:marLeft w:val="0"/>
                      <w:marRight w:val="0"/>
                      <w:marTop w:val="0"/>
                      <w:marBottom w:val="150"/>
                      <w:divBdr>
                        <w:top w:val="none" w:sz="0" w:space="0" w:color="auto"/>
                        <w:left w:val="none" w:sz="0" w:space="0" w:color="auto"/>
                        <w:bottom w:val="none" w:sz="0" w:space="0" w:color="auto"/>
                        <w:right w:val="none" w:sz="0" w:space="0" w:color="auto"/>
                      </w:divBdr>
                    </w:div>
                  </w:divsChild>
                </w:div>
                <w:div w:id="1689529531">
                  <w:marLeft w:val="0"/>
                  <w:marRight w:val="0"/>
                  <w:marTop w:val="0"/>
                  <w:marBottom w:val="0"/>
                  <w:divBdr>
                    <w:top w:val="none" w:sz="0" w:space="0" w:color="auto"/>
                    <w:left w:val="none" w:sz="0" w:space="0" w:color="auto"/>
                    <w:bottom w:val="none" w:sz="0" w:space="0" w:color="auto"/>
                    <w:right w:val="none" w:sz="0" w:space="0" w:color="auto"/>
                  </w:divBdr>
                  <w:divsChild>
                    <w:div w:id="2119333468">
                      <w:marLeft w:val="0"/>
                      <w:marRight w:val="0"/>
                      <w:marTop w:val="0"/>
                      <w:marBottom w:val="150"/>
                      <w:divBdr>
                        <w:top w:val="none" w:sz="0" w:space="0" w:color="auto"/>
                        <w:left w:val="none" w:sz="0" w:space="0" w:color="auto"/>
                        <w:bottom w:val="none" w:sz="0" w:space="0" w:color="auto"/>
                        <w:right w:val="none" w:sz="0" w:space="0" w:color="auto"/>
                      </w:divBdr>
                    </w:div>
                  </w:divsChild>
                </w:div>
                <w:div w:id="911155820">
                  <w:marLeft w:val="0"/>
                  <w:marRight w:val="0"/>
                  <w:marTop w:val="0"/>
                  <w:marBottom w:val="0"/>
                  <w:divBdr>
                    <w:top w:val="none" w:sz="0" w:space="0" w:color="auto"/>
                    <w:left w:val="none" w:sz="0" w:space="0" w:color="auto"/>
                    <w:bottom w:val="none" w:sz="0" w:space="0" w:color="auto"/>
                    <w:right w:val="none" w:sz="0" w:space="0" w:color="auto"/>
                  </w:divBdr>
                  <w:divsChild>
                    <w:div w:id="578828106">
                      <w:marLeft w:val="0"/>
                      <w:marRight w:val="0"/>
                      <w:marTop w:val="0"/>
                      <w:marBottom w:val="150"/>
                      <w:divBdr>
                        <w:top w:val="none" w:sz="0" w:space="0" w:color="auto"/>
                        <w:left w:val="none" w:sz="0" w:space="0" w:color="auto"/>
                        <w:bottom w:val="none" w:sz="0" w:space="0" w:color="auto"/>
                        <w:right w:val="none" w:sz="0" w:space="0" w:color="auto"/>
                      </w:divBdr>
                    </w:div>
                  </w:divsChild>
                </w:div>
                <w:div w:id="562133164">
                  <w:marLeft w:val="0"/>
                  <w:marRight w:val="0"/>
                  <w:marTop w:val="0"/>
                  <w:marBottom w:val="0"/>
                  <w:divBdr>
                    <w:top w:val="none" w:sz="0" w:space="0" w:color="auto"/>
                    <w:left w:val="none" w:sz="0" w:space="0" w:color="auto"/>
                    <w:bottom w:val="none" w:sz="0" w:space="0" w:color="auto"/>
                    <w:right w:val="none" w:sz="0" w:space="0" w:color="auto"/>
                  </w:divBdr>
                  <w:divsChild>
                    <w:div w:id="453712498">
                      <w:marLeft w:val="0"/>
                      <w:marRight w:val="0"/>
                      <w:marTop w:val="0"/>
                      <w:marBottom w:val="150"/>
                      <w:divBdr>
                        <w:top w:val="none" w:sz="0" w:space="0" w:color="auto"/>
                        <w:left w:val="none" w:sz="0" w:space="0" w:color="auto"/>
                        <w:bottom w:val="none" w:sz="0" w:space="0" w:color="auto"/>
                        <w:right w:val="none" w:sz="0" w:space="0" w:color="auto"/>
                      </w:divBdr>
                    </w:div>
                  </w:divsChild>
                </w:div>
                <w:div w:id="454446234">
                  <w:marLeft w:val="0"/>
                  <w:marRight w:val="0"/>
                  <w:marTop w:val="0"/>
                  <w:marBottom w:val="0"/>
                  <w:divBdr>
                    <w:top w:val="none" w:sz="0" w:space="0" w:color="auto"/>
                    <w:left w:val="none" w:sz="0" w:space="0" w:color="auto"/>
                    <w:bottom w:val="none" w:sz="0" w:space="0" w:color="auto"/>
                    <w:right w:val="none" w:sz="0" w:space="0" w:color="auto"/>
                  </w:divBdr>
                  <w:divsChild>
                    <w:div w:id="247884995">
                      <w:marLeft w:val="0"/>
                      <w:marRight w:val="0"/>
                      <w:marTop w:val="0"/>
                      <w:marBottom w:val="150"/>
                      <w:divBdr>
                        <w:top w:val="none" w:sz="0" w:space="0" w:color="auto"/>
                        <w:left w:val="none" w:sz="0" w:space="0" w:color="auto"/>
                        <w:bottom w:val="none" w:sz="0" w:space="0" w:color="auto"/>
                        <w:right w:val="none" w:sz="0" w:space="0" w:color="auto"/>
                      </w:divBdr>
                    </w:div>
                  </w:divsChild>
                </w:div>
                <w:div w:id="665977108">
                  <w:marLeft w:val="0"/>
                  <w:marRight w:val="0"/>
                  <w:marTop w:val="0"/>
                  <w:marBottom w:val="0"/>
                  <w:divBdr>
                    <w:top w:val="none" w:sz="0" w:space="0" w:color="auto"/>
                    <w:left w:val="none" w:sz="0" w:space="0" w:color="auto"/>
                    <w:bottom w:val="none" w:sz="0" w:space="0" w:color="auto"/>
                    <w:right w:val="none" w:sz="0" w:space="0" w:color="auto"/>
                  </w:divBdr>
                  <w:divsChild>
                    <w:div w:id="1271664832">
                      <w:marLeft w:val="0"/>
                      <w:marRight w:val="0"/>
                      <w:marTop w:val="0"/>
                      <w:marBottom w:val="150"/>
                      <w:divBdr>
                        <w:top w:val="none" w:sz="0" w:space="0" w:color="auto"/>
                        <w:left w:val="none" w:sz="0" w:space="0" w:color="auto"/>
                        <w:bottom w:val="none" w:sz="0" w:space="0" w:color="auto"/>
                        <w:right w:val="none" w:sz="0" w:space="0" w:color="auto"/>
                      </w:divBdr>
                    </w:div>
                  </w:divsChild>
                </w:div>
                <w:div w:id="795609429">
                  <w:marLeft w:val="0"/>
                  <w:marRight w:val="0"/>
                  <w:marTop w:val="0"/>
                  <w:marBottom w:val="0"/>
                  <w:divBdr>
                    <w:top w:val="none" w:sz="0" w:space="0" w:color="auto"/>
                    <w:left w:val="none" w:sz="0" w:space="0" w:color="auto"/>
                    <w:bottom w:val="none" w:sz="0" w:space="0" w:color="auto"/>
                    <w:right w:val="none" w:sz="0" w:space="0" w:color="auto"/>
                  </w:divBdr>
                  <w:divsChild>
                    <w:div w:id="1767995758">
                      <w:marLeft w:val="0"/>
                      <w:marRight w:val="0"/>
                      <w:marTop w:val="0"/>
                      <w:marBottom w:val="150"/>
                      <w:divBdr>
                        <w:top w:val="none" w:sz="0" w:space="0" w:color="auto"/>
                        <w:left w:val="none" w:sz="0" w:space="0" w:color="auto"/>
                        <w:bottom w:val="none" w:sz="0" w:space="0" w:color="auto"/>
                        <w:right w:val="none" w:sz="0" w:space="0" w:color="auto"/>
                      </w:divBdr>
                    </w:div>
                  </w:divsChild>
                </w:div>
                <w:div w:id="1332832036">
                  <w:marLeft w:val="0"/>
                  <w:marRight w:val="0"/>
                  <w:marTop w:val="0"/>
                  <w:marBottom w:val="0"/>
                  <w:divBdr>
                    <w:top w:val="none" w:sz="0" w:space="0" w:color="auto"/>
                    <w:left w:val="none" w:sz="0" w:space="0" w:color="auto"/>
                    <w:bottom w:val="none" w:sz="0" w:space="0" w:color="auto"/>
                    <w:right w:val="none" w:sz="0" w:space="0" w:color="auto"/>
                  </w:divBdr>
                  <w:divsChild>
                    <w:div w:id="2139763611">
                      <w:marLeft w:val="0"/>
                      <w:marRight w:val="0"/>
                      <w:marTop w:val="0"/>
                      <w:marBottom w:val="150"/>
                      <w:divBdr>
                        <w:top w:val="none" w:sz="0" w:space="0" w:color="auto"/>
                        <w:left w:val="none" w:sz="0" w:space="0" w:color="auto"/>
                        <w:bottom w:val="none" w:sz="0" w:space="0" w:color="auto"/>
                        <w:right w:val="none" w:sz="0" w:space="0" w:color="auto"/>
                      </w:divBdr>
                    </w:div>
                  </w:divsChild>
                </w:div>
                <w:div w:id="1916628184">
                  <w:marLeft w:val="0"/>
                  <w:marRight w:val="0"/>
                  <w:marTop w:val="0"/>
                  <w:marBottom w:val="0"/>
                  <w:divBdr>
                    <w:top w:val="none" w:sz="0" w:space="0" w:color="auto"/>
                    <w:left w:val="none" w:sz="0" w:space="0" w:color="auto"/>
                    <w:bottom w:val="none" w:sz="0" w:space="0" w:color="auto"/>
                    <w:right w:val="none" w:sz="0" w:space="0" w:color="auto"/>
                  </w:divBdr>
                  <w:divsChild>
                    <w:div w:id="1853912625">
                      <w:marLeft w:val="0"/>
                      <w:marRight w:val="0"/>
                      <w:marTop w:val="0"/>
                      <w:marBottom w:val="150"/>
                      <w:divBdr>
                        <w:top w:val="none" w:sz="0" w:space="0" w:color="auto"/>
                        <w:left w:val="none" w:sz="0" w:space="0" w:color="auto"/>
                        <w:bottom w:val="none" w:sz="0" w:space="0" w:color="auto"/>
                        <w:right w:val="none" w:sz="0" w:space="0" w:color="auto"/>
                      </w:divBdr>
                    </w:div>
                  </w:divsChild>
                </w:div>
                <w:div w:id="702488042">
                  <w:marLeft w:val="0"/>
                  <w:marRight w:val="0"/>
                  <w:marTop w:val="0"/>
                  <w:marBottom w:val="0"/>
                  <w:divBdr>
                    <w:top w:val="none" w:sz="0" w:space="0" w:color="auto"/>
                    <w:left w:val="none" w:sz="0" w:space="0" w:color="auto"/>
                    <w:bottom w:val="none" w:sz="0" w:space="0" w:color="auto"/>
                    <w:right w:val="none" w:sz="0" w:space="0" w:color="auto"/>
                  </w:divBdr>
                  <w:divsChild>
                    <w:div w:id="1212115242">
                      <w:marLeft w:val="0"/>
                      <w:marRight w:val="0"/>
                      <w:marTop w:val="0"/>
                      <w:marBottom w:val="150"/>
                      <w:divBdr>
                        <w:top w:val="none" w:sz="0" w:space="0" w:color="auto"/>
                        <w:left w:val="none" w:sz="0" w:space="0" w:color="auto"/>
                        <w:bottom w:val="none" w:sz="0" w:space="0" w:color="auto"/>
                        <w:right w:val="none" w:sz="0" w:space="0" w:color="auto"/>
                      </w:divBdr>
                    </w:div>
                  </w:divsChild>
                </w:div>
                <w:div w:id="2038701023">
                  <w:marLeft w:val="0"/>
                  <w:marRight w:val="0"/>
                  <w:marTop w:val="0"/>
                  <w:marBottom w:val="0"/>
                  <w:divBdr>
                    <w:top w:val="none" w:sz="0" w:space="0" w:color="auto"/>
                    <w:left w:val="none" w:sz="0" w:space="0" w:color="auto"/>
                    <w:bottom w:val="none" w:sz="0" w:space="0" w:color="auto"/>
                    <w:right w:val="none" w:sz="0" w:space="0" w:color="auto"/>
                  </w:divBdr>
                  <w:divsChild>
                    <w:div w:id="415640132">
                      <w:marLeft w:val="0"/>
                      <w:marRight w:val="0"/>
                      <w:marTop w:val="0"/>
                      <w:marBottom w:val="150"/>
                      <w:divBdr>
                        <w:top w:val="none" w:sz="0" w:space="0" w:color="auto"/>
                        <w:left w:val="none" w:sz="0" w:space="0" w:color="auto"/>
                        <w:bottom w:val="none" w:sz="0" w:space="0" w:color="auto"/>
                        <w:right w:val="none" w:sz="0" w:space="0" w:color="auto"/>
                      </w:divBdr>
                    </w:div>
                  </w:divsChild>
                </w:div>
                <w:div w:id="400635248">
                  <w:marLeft w:val="0"/>
                  <w:marRight w:val="0"/>
                  <w:marTop w:val="0"/>
                  <w:marBottom w:val="0"/>
                  <w:divBdr>
                    <w:top w:val="none" w:sz="0" w:space="0" w:color="auto"/>
                    <w:left w:val="none" w:sz="0" w:space="0" w:color="auto"/>
                    <w:bottom w:val="none" w:sz="0" w:space="0" w:color="auto"/>
                    <w:right w:val="none" w:sz="0" w:space="0" w:color="auto"/>
                  </w:divBdr>
                  <w:divsChild>
                    <w:div w:id="1147934709">
                      <w:marLeft w:val="0"/>
                      <w:marRight w:val="0"/>
                      <w:marTop w:val="0"/>
                      <w:marBottom w:val="150"/>
                      <w:divBdr>
                        <w:top w:val="none" w:sz="0" w:space="0" w:color="auto"/>
                        <w:left w:val="none" w:sz="0" w:space="0" w:color="auto"/>
                        <w:bottom w:val="none" w:sz="0" w:space="0" w:color="auto"/>
                        <w:right w:val="none" w:sz="0" w:space="0" w:color="auto"/>
                      </w:divBdr>
                    </w:div>
                  </w:divsChild>
                </w:div>
                <w:div w:id="702830540">
                  <w:marLeft w:val="0"/>
                  <w:marRight w:val="0"/>
                  <w:marTop w:val="0"/>
                  <w:marBottom w:val="0"/>
                  <w:divBdr>
                    <w:top w:val="none" w:sz="0" w:space="0" w:color="auto"/>
                    <w:left w:val="none" w:sz="0" w:space="0" w:color="auto"/>
                    <w:bottom w:val="none" w:sz="0" w:space="0" w:color="auto"/>
                    <w:right w:val="none" w:sz="0" w:space="0" w:color="auto"/>
                  </w:divBdr>
                  <w:divsChild>
                    <w:div w:id="2072262521">
                      <w:marLeft w:val="0"/>
                      <w:marRight w:val="0"/>
                      <w:marTop w:val="0"/>
                      <w:marBottom w:val="225"/>
                      <w:divBdr>
                        <w:top w:val="none" w:sz="0" w:space="0" w:color="auto"/>
                        <w:left w:val="none" w:sz="0" w:space="0" w:color="auto"/>
                        <w:bottom w:val="none" w:sz="0" w:space="0" w:color="auto"/>
                        <w:right w:val="none" w:sz="0" w:space="0" w:color="auto"/>
                      </w:divBdr>
                      <w:divsChild>
                        <w:div w:id="1932591484">
                          <w:marLeft w:val="0"/>
                          <w:marRight w:val="0"/>
                          <w:marTop w:val="0"/>
                          <w:marBottom w:val="0"/>
                          <w:divBdr>
                            <w:top w:val="none" w:sz="0" w:space="0" w:color="auto"/>
                            <w:left w:val="none" w:sz="0" w:space="0" w:color="auto"/>
                            <w:bottom w:val="none" w:sz="0" w:space="0" w:color="auto"/>
                            <w:right w:val="none" w:sz="0" w:space="0" w:color="auto"/>
                          </w:divBdr>
                          <w:divsChild>
                            <w:div w:id="105317536">
                              <w:marLeft w:val="0"/>
                              <w:marRight w:val="0"/>
                              <w:marTop w:val="75"/>
                              <w:marBottom w:val="75"/>
                              <w:divBdr>
                                <w:top w:val="none" w:sz="0" w:space="0" w:color="auto"/>
                                <w:left w:val="none" w:sz="0" w:space="0" w:color="auto"/>
                                <w:bottom w:val="none" w:sz="0" w:space="0" w:color="auto"/>
                                <w:right w:val="none" w:sz="0" w:space="0" w:color="auto"/>
                              </w:divBdr>
                              <w:divsChild>
                                <w:div w:id="54514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53141">
                  <w:marLeft w:val="0"/>
                  <w:marRight w:val="0"/>
                  <w:marTop w:val="0"/>
                  <w:marBottom w:val="0"/>
                  <w:divBdr>
                    <w:top w:val="none" w:sz="0" w:space="0" w:color="auto"/>
                    <w:left w:val="none" w:sz="0" w:space="0" w:color="auto"/>
                    <w:bottom w:val="none" w:sz="0" w:space="0" w:color="auto"/>
                    <w:right w:val="none" w:sz="0" w:space="0" w:color="auto"/>
                  </w:divBdr>
                  <w:divsChild>
                    <w:div w:id="1107040798">
                      <w:marLeft w:val="0"/>
                      <w:marRight w:val="0"/>
                      <w:marTop w:val="0"/>
                      <w:marBottom w:val="150"/>
                      <w:divBdr>
                        <w:top w:val="none" w:sz="0" w:space="0" w:color="auto"/>
                        <w:left w:val="none" w:sz="0" w:space="0" w:color="auto"/>
                        <w:bottom w:val="none" w:sz="0" w:space="0" w:color="auto"/>
                        <w:right w:val="none" w:sz="0" w:space="0" w:color="auto"/>
                      </w:divBdr>
                    </w:div>
                  </w:divsChild>
                </w:div>
                <w:div w:id="1413430734">
                  <w:marLeft w:val="0"/>
                  <w:marRight w:val="0"/>
                  <w:marTop w:val="0"/>
                  <w:marBottom w:val="0"/>
                  <w:divBdr>
                    <w:top w:val="none" w:sz="0" w:space="0" w:color="auto"/>
                    <w:left w:val="none" w:sz="0" w:space="0" w:color="auto"/>
                    <w:bottom w:val="none" w:sz="0" w:space="0" w:color="auto"/>
                    <w:right w:val="none" w:sz="0" w:space="0" w:color="auto"/>
                  </w:divBdr>
                  <w:divsChild>
                    <w:div w:id="1405757141">
                      <w:marLeft w:val="0"/>
                      <w:marRight w:val="0"/>
                      <w:marTop w:val="0"/>
                      <w:marBottom w:val="150"/>
                      <w:divBdr>
                        <w:top w:val="none" w:sz="0" w:space="0" w:color="auto"/>
                        <w:left w:val="none" w:sz="0" w:space="0" w:color="auto"/>
                        <w:bottom w:val="none" w:sz="0" w:space="0" w:color="auto"/>
                        <w:right w:val="none" w:sz="0" w:space="0" w:color="auto"/>
                      </w:divBdr>
                    </w:div>
                  </w:divsChild>
                </w:div>
                <w:div w:id="384911548">
                  <w:marLeft w:val="0"/>
                  <w:marRight w:val="0"/>
                  <w:marTop w:val="0"/>
                  <w:marBottom w:val="0"/>
                  <w:divBdr>
                    <w:top w:val="none" w:sz="0" w:space="0" w:color="auto"/>
                    <w:left w:val="none" w:sz="0" w:space="0" w:color="auto"/>
                    <w:bottom w:val="none" w:sz="0" w:space="0" w:color="auto"/>
                    <w:right w:val="none" w:sz="0" w:space="0" w:color="auto"/>
                  </w:divBdr>
                  <w:divsChild>
                    <w:div w:id="792747969">
                      <w:marLeft w:val="0"/>
                      <w:marRight w:val="0"/>
                      <w:marTop w:val="0"/>
                      <w:marBottom w:val="150"/>
                      <w:divBdr>
                        <w:top w:val="dotted" w:sz="6" w:space="8" w:color="CCCCCC"/>
                        <w:left w:val="none" w:sz="0" w:space="8" w:color="auto"/>
                        <w:bottom w:val="dotted" w:sz="6" w:space="8" w:color="CCCCCC"/>
                        <w:right w:val="none" w:sz="0" w:space="8" w:color="auto"/>
                      </w:divBdr>
                      <w:divsChild>
                        <w:div w:id="534467962">
                          <w:marLeft w:val="0"/>
                          <w:marRight w:val="0"/>
                          <w:marTop w:val="0"/>
                          <w:marBottom w:val="0"/>
                          <w:divBdr>
                            <w:top w:val="none" w:sz="0" w:space="0" w:color="auto"/>
                            <w:left w:val="none" w:sz="0" w:space="0" w:color="auto"/>
                            <w:bottom w:val="none" w:sz="0" w:space="0" w:color="auto"/>
                            <w:right w:val="none" w:sz="0" w:space="0" w:color="auto"/>
                          </w:divBdr>
                        </w:div>
                        <w:div w:id="1652175433">
                          <w:marLeft w:val="0"/>
                          <w:marRight w:val="0"/>
                          <w:marTop w:val="0"/>
                          <w:marBottom w:val="0"/>
                          <w:divBdr>
                            <w:top w:val="none" w:sz="0" w:space="0" w:color="auto"/>
                            <w:left w:val="none" w:sz="0" w:space="0" w:color="auto"/>
                            <w:bottom w:val="none" w:sz="0" w:space="0" w:color="auto"/>
                            <w:right w:val="none" w:sz="0" w:space="0" w:color="auto"/>
                          </w:divBdr>
                          <w:divsChild>
                            <w:div w:id="132824377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92892167">
                  <w:marLeft w:val="0"/>
                  <w:marRight w:val="0"/>
                  <w:marTop w:val="0"/>
                  <w:marBottom w:val="0"/>
                  <w:divBdr>
                    <w:top w:val="none" w:sz="0" w:space="0" w:color="auto"/>
                    <w:left w:val="none" w:sz="0" w:space="0" w:color="auto"/>
                    <w:bottom w:val="none" w:sz="0" w:space="0" w:color="auto"/>
                    <w:right w:val="none" w:sz="0" w:space="0" w:color="auto"/>
                  </w:divBdr>
                  <w:divsChild>
                    <w:div w:id="1910799174">
                      <w:marLeft w:val="0"/>
                      <w:marRight w:val="0"/>
                      <w:marTop w:val="0"/>
                      <w:marBottom w:val="150"/>
                      <w:divBdr>
                        <w:top w:val="none" w:sz="0" w:space="0" w:color="auto"/>
                        <w:left w:val="none" w:sz="0" w:space="0" w:color="auto"/>
                        <w:bottom w:val="none" w:sz="0" w:space="0" w:color="auto"/>
                        <w:right w:val="none" w:sz="0" w:space="0" w:color="auto"/>
                      </w:divBdr>
                    </w:div>
                  </w:divsChild>
                </w:div>
                <w:div w:id="2035230406">
                  <w:marLeft w:val="0"/>
                  <w:marRight w:val="0"/>
                  <w:marTop w:val="0"/>
                  <w:marBottom w:val="0"/>
                  <w:divBdr>
                    <w:top w:val="none" w:sz="0" w:space="0" w:color="auto"/>
                    <w:left w:val="none" w:sz="0" w:space="0" w:color="auto"/>
                    <w:bottom w:val="none" w:sz="0" w:space="0" w:color="auto"/>
                    <w:right w:val="none" w:sz="0" w:space="0" w:color="auto"/>
                  </w:divBdr>
                  <w:divsChild>
                    <w:div w:id="83697352">
                      <w:marLeft w:val="0"/>
                      <w:marRight w:val="0"/>
                      <w:marTop w:val="0"/>
                      <w:marBottom w:val="150"/>
                      <w:divBdr>
                        <w:top w:val="none" w:sz="0" w:space="0" w:color="auto"/>
                        <w:left w:val="none" w:sz="0" w:space="0" w:color="auto"/>
                        <w:bottom w:val="none" w:sz="0" w:space="0" w:color="auto"/>
                        <w:right w:val="none" w:sz="0" w:space="0" w:color="auto"/>
                      </w:divBdr>
                    </w:div>
                  </w:divsChild>
                </w:div>
                <w:div w:id="1206524281">
                  <w:marLeft w:val="0"/>
                  <w:marRight w:val="0"/>
                  <w:marTop w:val="0"/>
                  <w:marBottom w:val="0"/>
                  <w:divBdr>
                    <w:top w:val="none" w:sz="0" w:space="0" w:color="auto"/>
                    <w:left w:val="none" w:sz="0" w:space="0" w:color="auto"/>
                    <w:bottom w:val="none" w:sz="0" w:space="0" w:color="auto"/>
                    <w:right w:val="none" w:sz="0" w:space="0" w:color="auto"/>
                  </w:divBdr>
                  <w:divsChild>
                    <w:div w:id="373846336">
                      <w:marLeft w:val="0"/>
                      <w:marRight w:val="0"/>
                      <w:marTop w:val="0"/>
                      <w:marBottom w:val="150"/>
                      <w:divBdr>
                        <w:top w:val="none" w:sz="0" w:space="0" w:color="auto"/>
                        <w:left w:val="none" w:sz="0" w:space="0" w:color="auto"/>
                        <w:bottom w:val="none" w:sz="0" w:space="0" w:color="auto"/>
                        <w:right w:val="none" w:sz="0" w:space="0" w:color="auto"/>
                      </w:divBdr>
                    </w:div>
                  </w:divsChild>
                </w:div>
                <w:div w:id="953633381">
                  <w:marLeft w:val="0"/>
                  <w:marRight w:val="0"/>
                  <w:marTop w:val="0"/>
                  <w:marBottom w:val="0"/>
                  <w:divBdr>
                    <w:top w:val="none" w:sz="0" w:space="0" w:color="auto"/>
                    <w:left w:val="none" w:sz="0" w:space="0" w:color="auto"/>
                    <w:bottom w:val="none" w:sz="0" w:space="0" w:color="auto"/>
                    <w:right w:val="none" w:sz="0" w:space="0" w:color="auto"/>
                  </w:divBdr>
                  <w:divsChild>
                    <w:div w:id="1372725515">
                      <w:marLeft w:val="0"/>
                      <w:marRight w:val="0"/>
                      <w:marTop w:val="0"/>
                      <w:marBottom w:val="150"/>
                      <w:divBdr>
                        <w:top w:val="none" w:sz="0" w:space="0" w:color="auto"/>
                        <w:left w:val="none" w:sz="0" w:space="0" w:color="auto"/>
                        <w:bottom w:val="none" w:sz="0" w:space="0" w:color="auto"/>
                        <w:right w:val="none" w:sz="0" w:space="0" w:color="auto"/>
                      </w:divBdr>
                    </w:div>
                  </w:divsChild>
                </w:div>
                <w:div w:id="318120814">
                  <w:marLeft w:val="0"/>
                  <w:marRight w:val="0"/>
                  <w:marTop w:val="0"/>
                  <w:marBottom w:val="0"/>
                  <w:divBdr>
                    <w:top w:val="none" w:sz="0" w:space="0" w:color="auto"/>
                    <w:left w:val="none" w:sz="0" w:space="0" w:color="auto"/>
                    <w:bottom w:val="none" w:sz="0" w:space="0" w:color="auto"/>
                    <w:right w:val="none" w:sz="0" w:space="0" w:color="auto"/>
                  </w:divBdr>
                  <w:divsChild>
                    <w:div w:id="264963366">
                      <w:marLeft w:val="0"/>
                      <w:marRight w:val="0"/>
                      <w:marTop w:val="0"/>
                      <w:marBottom w:val="150"/>
                      <w:divBdr>
                        <w:top w:val="none" w:sz="0" w:space="0" w:color="auto"/>
                        <w:left w:val="none" w:sz="0" w:space="0" w:color="auto"/>
                        <w:bottom w:val="none" w:sz="0" w:space="0" w:color="auto"/>
                        <w:right w:val="none" w:sz="0" w:space="0" w:color="auto"/>
                      </w:divBdr>
                    </w:div>
                  </w:divsChild>
                </w:div>
                <w:div w:id="1630698330">
                  <w:marLeft w:val="0"/>
                  <w:marRight w:val="0"/>
                  <w:marTop w:val="0"/>
                  <w:marBottom w:val="0"/>
                  <w:divBdr>
                    <w:top w:val="none" w:sz="0" w:space="0" w:color="auto"/>
                    <w:left w:val="none" w:sz="0" w:space="0" w:color="auto"/>
                    <w:bottom w:val="none" w:sz="0" w:space="0" w:color="auto"/>
                    <w:right w:val="none" w:sz="0" w:space="0" w:color="auto"/>
                  </w:divBdr>
                  <w:divsChild>
                    <w:div w:id="1343243765">
                      <w:marLeft w:val="0"/>
                      <w:marRight w:val="0"/>
                      <w:marTop w:val="0"/>
                      <w:marBottom w:val="150"/>
                      <w:divBdr>
                        <w:top w:val="none" w:sz="0" w:space="0" w:color="auto"/>
                        <w:left w:val="none" w:sz="0" w:space="0" w:color="auto"/>
                        <w:bottom w:val="none" w:sz="0" w:space="0" w:color="auto"/>
                        <w:right w:val="none" w:sz="0" w:space="0" w:color="auto"/>
                      </w:divBdr>
                    </w:div>
                  </w:divsChild>
                </w:div>
                <w:div w:id="1755007235">
                  <w:marLeft w:val="0"/>
                  <w:marRight w:val="0"/>
                  <w:marTop w:val="0"/>
                  <w:marBottom w:val="0"/>
                  <w:divBdr>
                    <w:top w:val="none" w:sz="0" w:space="0" w:color="auto"/>
                    <w:left w:val="none" w:sz="0" w:space="0" w:color="auto"/>
                    <w:bottom w:val="none" w:sz="0" w:space="0" w:color="auto"/>
                    <w:right w:val="none" w:sz="0" w:space="0" w:color="auto"/>
                  </w:divBdr>
                  <w:divsChild>
                    <w:div w:id="1277520899">
                      <w:marLeft w:val="0"/>
                      <w:marRight w:val="0"/>
                      <w:marTop w:val="0"/>
                      <w:marBottom w:val="150"/>
                      <w:divBdr>
                        <w:top w:val="none" w:sz="0" w:space="0" w:color="auto"/>
                        <w:left w:val="none" w:sz="0" w:space="0" w:color="auto"/>
                        <w:bottom w:val="none" w:sz="0" w:space="0" w:color="auto"/>
                        <w:right w:val="none" w:sz="0" w:space="0" w:color="auto"/>
                      </w:divBdr>
                    </w:div>
                  </w:divsChild>
                </w:div>
                <w:div w:id="1530214534">
                  <w:marLeft w:val="0"/>
                  <w:marRight w:val="0"/>
                  <w:marTop w:val="0"/>
                  <w:marBottom w:val="0"/>
                  <w:divBdr>
                    <w:top w:val="none" w:sz="0" w:space="0" w:color="auto"/>
                    <w:left w:val="none" w:sz="0" w:space="0" w:color="auto"/>
                    <w:bottom w:val="none" w:sz="0" w:space="0" w:color="auto"/>
                    <w:right w:val="none" w:sz="0" w:space="0" w:color="auto"/>
                  </w:divBdr>
                  <w:divsChild>
                    <w:div w:id="151878600">
                      <w:marLeft w:val="0"/>
                      <w:marRight w:val="0"/>
                      <w:marTop w:val="0"/>
                      <w:marBottom w:val="150"/>
                      <w:divBdr>
                        <w:top w:val="none" w:sz="0" w:space="0" w:color="auto"/>
                        <w:left w:val="none" w:sz="0" w:space="0" w:color="auto"/>
                        <w:bottom w:val="none" w:sz="0" w:space="0" w:color="auto"/>
                        <w:right w:val="none" w:sz="0" w:space="0" w:color="auto"/>
                      </w:divBdr>
                    </w:div>
                  </w:divsChild>
                </w:div>
                <w:div w:id="1066299942">
                  <w:marLeft w:val="0"/>
                  <w:marRight w:val="0"/>
                  <w:marTop w:val="0"/>
                  <w:marBottom w:val="0"/>
                  <w:divBdr>
                    <w:top w:val="none" w:sz="0" w:space="0" w:color="auto"/>
                    <w:left w:val="none" w:sz="0" w:space="0" w:color="auto"/>
                    <w:bottom w:val="none" w:sz="0" w:space="0" w:color="auto"/>
                    <w:right w:val="none" w:sz="0" w:space="0" w:color="auto"/>
                  </w:divBdr>
                  <w:divsChild>
                    <w:div w:id="278143787">
                      <w:marLeft w:val="0"/>
                      <w:marRight w:val="0"/>
                      <w:marTop w:val="0"/>
                      <w:marBottom w:val="150"/>
                      <w:divBdr>
                        <w:top w:val="none" w:sz="0" w:space="0" w:color="auto"/>
                        <w:left w:val="none" w:sz="0" w:space="0" w:color="auto"/>
                        <w:bottom w:val="none" w:sz="0" w:space="0" w:color="auto"/>
                        <w:right w:val="none" w:sz="0" w:space="0" w:color="auto"/>
                      </w:divBdr>
                    </w:div>
                  </w:divsChild>
                </w:div>
                <w:div w:id="2077320654">
                  <w:marLeft w:val="0"/>
                  <w:marRight w:val="0"/>
                  <w:marTop w:val="0"/>
                  <w:marBottom w:val="0"/>
                  <w:divBdr>
                    <w:top w:val="none" w:sz="0" w:space="0" w:color="auto"/>
                    <w:left w:val="none" w:sz="0" w:space="0" w:color="auto"/>
                    <w:bottom w:val="none" w:sz="0" w:space="0" w:color="auto"/>
                    <w:right w:val="none" w:sz="0" w:space="0" w:color="auto"/>
                  </w:divBdr>
                  <w:divsChild>
                    <w:div w:id="1360660720">
                      <w:marLeft w:val="0"/>
                      <w:marRight w:val="0"/>
                      <w:marTop w:val="0"/>
                      <w:marBottom w:val="150"/>
                      <w:divBdr>
                        <w:top w:val="none" w:sz="0" w:space="0" w:color="auto"/>
                        <w:left w:val="none" w:sz="0" w:space="0" w:color="auto"/>
                        <w:bottom w:val="none" w:sz="0" w:space="0" w:color="auto"/>
                        <w:right w:val="none" w:sz="0" w:space="0" w:color="auto"/>
                      </w:divBdr>
                    </w:div>
                  </w:divsChild>
                </w:div>
                <w:div w:id="486897435">
                  <w:marLeft w:val="0"/>
                  <w:marRight w:val="0"/>
                  <w:marTop w:val="0"/>
                  <w:marBottom w:val="0"/>
                  <w:divBdr>
                    <w:top w:val="none" w:sz="0" w:space="0" w:color="auto"/>
                    <w:left w:val="none" w:sz="0" w:space="0" w:color="auto"/>
                    <w:bottom w:val="none" w:sz="0" w:space="0" w:color="auto"/>
                    <w:right w:val="none" w:sz="0" w:space="0" w:color="auto"/>
                  </w:divBdr>
                  <w:divsChild>
                    <w:div w:id="792947804">
                      <w:marLeft w:val="0"/>
                      <w:marRight w:val="0"/>
                      <w:marTop w:val="0"/>
                      <w:marBottom w:val="150"/>
                      <w:divBdr>
                        <w:top w:val="none" w:sz="0" w:space="0" w:color="auto"/>
                        <w:left w:val="none" w:sz="0" w:space="0" w:color="auto"/>
                        <w:bottom w:val="none" w:sz="0" w:space="0" w:color="auto"/>
                        <w:right w:val="none" w:sz="0" w:space="0" w:color="auto"/>
                      </w:divBdr>
                    </w:div>
                  </w:divsChild>
                </w:div>
                <w:div w:id="1941062981">
                  <w:marLeft w:val="0"/>
                  <w:marRight w:val="0"/>
                  <w:marTop w:val="0"/>
                  <w:marBottom w:val="0"/>
                  <w:divBdr>
                    <w:top w:val="none" w:sz="0" w:space="0" w:color="auto"/>
                    <w:left w:val="none" w:sz="0" w:space="0" w:color="auto"/>
                    <w:bottom w:val="none" w:sz="0" w:space="0" w:color="auto"/>
                    <w:right w:val="none" w:sz="0" w:space="0" w:color="auto"/>
                  </w:divBdr>
                  <w:divsChild>
                    <w:div w:id="1659455369">
                      <w:marLeft w:val="0"/>
                      <w:marRight w:val="0"/>
                      <w:marTop w:val="0"/>
                      <w:marBottom w:val="150"/>
                      <w:divBdr>
                        <w:top w:val="none" w:sz="0" w:space="0" w:color="auto"/>
                        <w:left w:val="none" w:sz="0" w:space="0" w:color="auto"/>
                        <w:bottom w:val="none" w:sz="0" w:space="0" w:color="auto"/>
                        <w:right w:val="none" w:sz="0" w:space="0" w:color="auto"/>
                      </w:divBdr>
                    </w:div>
                  </w:divsChild>
                </w:div>
                <w:div w:id="1705904934">
                  <w:marLeft w:val="0"/>
                  <w:marRight w:val="0"/>
                  <w:marTop w:val="0"/>
                  <w:marBottom w:val="0"/>
                  <w:divBdr>
                    <w:top w:val="none" w:sz="0" w:space="0" w:color="auto"/>
                    <w:left w:val="none" w:sz="0" w:space="0" w:color="auto"/>
                    <w:bottom w:val="none" w:sz="0" w:space="0" w:color="auto"/>
                    <w:right w:val="none" w:sz="0" w:space="0" w:color="auto"/>
                  </w:divBdr>
                  <w:divsChild>
                    <w:div w:id="300966788">
                      <w:marLeft w:val="0"/>
                      <w:marRight w:val="0"/>
                      <w:marTop w:val="0"/>
                      <w:marBottom w:val="150"/>
                      <w:divBdr>
                        <w:top w:val="none" w:sz="0" w:space="0" w:color="auto"/>
                        <w:left w:val="none" w:sz="0" w:space="0" w:color="auto"/>
                        <w:bottom w:val="none" w:sz="0" w:space="0" w:color="auto"/>
                        <w:right w:val="none" w:sz="0" w:space="0" w:color="auto"/>
                      </w:divBdr>
                    </w:div>
                  </w:divsChild>
                </w:div>
                <w:div w:id="1160460401">
                  <w:marLeft w:val="0"/>
                  <w:marRight w:val="0"/>
                  <w:marTop w:val="0"/>
                  <w:marBottom w:val="0"/>
                  <w:divBdr>
                    <w:top w:val="none" w:sz="0" w:space="0" w:color="auto"/>
                    <w:left w:val="none" w:sz="0" w:space="0" w:color="auto"/>
                    <w:bottom w:val="none" w:sz="0" w:space="0" w:color="auto"/>
                    <w:right w:val="none" w:sz="0" w:space="0" w:color="auto"/>
                  </w:divBdr>
                  <w:divsChild>
                    <w:div w:id="718165373">
                      <w:marLeft w:val="0"/>
                      <w:marRight w:val="0"/>
                      <w:marTop w:val="0"/>
                      <w:marBottom w:val="150"/>
                      <w:divBdr>
                        <w:top w:val="none" w:sz="0" w:space="0" w:color="auto"/>
                        <w:left w:val="none" w:sz="0" w:space="0" w:color="auto"/>
                        <w:bottom w:val="none" w:sz="0" w:space="0" w:color="auto"/>
                        <w:right w:val="none" w:sz="0" w:space="0" w:color="auto"/>
                      </w:divBdr>
                    </w:div>
                  </w:divsChild>
                </w:div>
                <w:div w:id="1219240852">
                  <w:marLeft w:val="0"/>
                  <w:marRight w:val="0"/>
                  <w:marTop w:val="0"/>
                  <w:marBottom w:val="0"/>
                  <w:divBdr>
                    <w:top w:val="none" w:sz="0" w:space="0" w:color="auto"/>
                    <w:left w:val="none" w:sz="0" w:space="0" w:color="auto"/>
                    <w:bottom w:val="none" w:sz="0" w:space="0" w:color="auto"/>
                    <w:right w:val="none" w:sz="0" w:space="0" w:color="auto"/>
                  </w:divBdr>
                  <w:divsChild>
                    <w:div w:id="1575625302">
                      <w:marLeft w:val="0"/>
                      <w:marRight w:val="0"/>
                      <w:marTop w:val="0"/>
                      <w:marBottom w:val="150"/>
                      <w:divBdr>
                        <w:top w:val="none" w:sz="0" w:space="0" w:color="auto"/>
                        <w:left w:val="none" w:sz="0" w:space="0" w:color="auto"/>
                        <w:bottom w:val="none" w:sz="0" w:space="0" w:color="auto"/>
                        <w:right w:val="none" w:sz="0" w:space="0" w:color="auto"/>
                      </w:divBdr>
                    </w:div>
                  </w:divsChild>
                </w:div>
                <w:div w:id="1627275661">
                  <w:marLeft w:val="0"/>
                  <w:marRight w:val="0"/>
                  <w:marTop w:val="0"/>
                  <w:marBottom w:val="0"/>
                  <w:divBdr>
                    <w:top w:val="none" w:sz="0" w:space="0" w:color="auto"/>
                    <w:left w:val="none" w:sz="0" w:space="0" w:color="auto"/>
                    <w:bottom w:val="none" w:sz="0" w:space="0" w:color="auto"/>
                    <w:right w:val="none" w:sz="0" w:space="0" w:color="auto"/>
                  </w:divBdr>
                  <w:divsChild>
                    <w:div w:id="123349494">
                      <w:marLeft w:val="0"/>
                      <w:marRight w:val="0"/>
                      <w:marTop w:val="0"/>
                      <w:marBottom w:val="150"/>
                      <w:divBdr>
                        <w:top w:val="none" w:sz="0" w:space="0" w:color="auto"/>
                        <w:left w:val="none" w:sz="0" w:space="0" w:color="auto"/>
                        <w:bottom w:val="none" w:sz="0" w:space="0" w:color="auto"/>
                        <w:right w:val="none" w:sz="0" w:space="0" w:color="auto"/>
                      </w:divBdr>
                    </w:div>
                  </w:divsChild>
                </w:div>
                <w:div w:id="1755323287">
                  <w:marLeft w:val="0"/>
                  <w:marRight w:val="0"/>
                  <w:marTop w:val="0"/>
                  <w:marBottom w:val="0"/>
                  <w:divBdr>
                    <w:top w:val="none" w:sz="0" w:space="0" w:color="auto"/>
                    <w:left w:val="none" w:sz="0" w:space="0" w:color="auto"/>
                    <w:bottom w:val="none" w:sz="0" w:space="0" w:color="auto"/>
                    <w:right w:val="none" w:sz="0" w:space="0" w:color="auto"/>
                  </w:divBdr>
                  <w:divsChild>
                    <w:div w:id="1425300579">
                      <w:marLeft w:val="0"/>
                      <w:marRight w:val="0"/>
                      <w:marTop w:val="0"/>
                      <w:marBottom w:val="150"/>
                      <w:divBdr>
                        <w:top w:val="none" w:sz="0" w:space="0" w:color="auto"/>
                        <w:left w:val="none" w:sz="0" w:space="0" w:color="auto"/>
                        <w:bottom w:val="none" w:sz="0" w:space="0" w:color="auto"/>
                        <w:right w:val="none" w:sz="0" w:space="0" w:color="auto"/>
                      </w:divBdr>
                    </w:div>
                  </w:divsChild>
                </w:div>
                <w:div w:id="1344940027">
                  <w:marLeft w:val="0"/>
                  <w:marRight w:val="0"/>
                  <w:marTop w:val="0"/>
                  <w:marBottom w:val="0"/>
                  <w:divBdr>
                    <w:top w:val="none" w:sz="0" w:space="0" w:color="auto"/>
                    <w:left w:val="none" w:sz="0" w:space="0" w:color="auto"/>
                    <w:bottom w:val="none" w:sz="0" w:space="0" w:color="auto"/>
                    <w:right w:val="none" w:sz="0" w:space="0" w:color="auto"/>
                  </w:divBdr>
                  <w:divsChild>
                    <w:div w:id="2103064125">
                      <w:marLeft w:val="0"/>
                      <w:marRight w:val="0"/>
                      <w:marTop w:val="0"/>
                      <w:marBottom w:val="150"/>
                      <w:divBdr>
                        <w:top w:val="none" w:sz="0" w:space="0" w:color="auto"/>
                        <w:left w:val="none" w:sz="0" w:space="0" w:color="auto"/>
                        <w:bottom w:val="none" w:sz="0" w:space="0" w:color="auto"/>
                        <w:right w:val="none" w:sz="0" w:space="0" w:color="auto"/>
                      </w:divBdr>
                    </w:div>
                  </w:divsChild>
                </w:div>
                <w:div w:id="738407950">
                  <w:marLeft w:val="0"/>
                  <w:marRight w:val="0"/>
                  <w:marTop w:val="0"/>
                  <w:marBottom w:val="0"/>
                  <w:divBdr>
                    <w:top w:val="none" w:sz="0" w:space="0" w:color="auto"/>
                    <w:left w:val="none" w:sz="0" w:space="0" w:color="auto"/>
                    <w:bottom w:val="none" w:sz="0" w:space="0" w:color="auto"/>
                    <w:right w:val="none" w:sz="0" w:space="0" w:color="auto"/>
                  </w:divBdr>
                  <w:divsChild>
                    <w:div w:id="2034916980">
                      <w:marLeft w:val="0"/>
                      <w:marRight w:val="0"/>
                      <w:marTop w:val="0"/>
                      <w:marBottom w:val="150"/>
                      <w:divBdr>
                        <w:top w:val="dotted" w:sz="6" w:space="8" w:color="CCCCCC"/>
                        <w:left w:val="none" w:sz="0" w:space="8" w:color="auto"/>
                        <w:bottom w:val="dotted" w:sz="6" w:space="8" w:color="CCCCCC"/>
                        <w:right w:val="none" w:sz="0" w:space="8" w:color="auto"/>
                      </w:divBdr>
                      <w:divsChild>
                        <w:div w:id="1795129117">
                          <w:marLeft w:val="0"/>
                          <w:marRight w:val="0"/>
                          <w:marTop w:val="0"/>
                          <w:marBottom w:val="0"/>
                          <w:divBdr>
                            <w:top w:val="none" w:sz="0" w:space="0" w:color="auto"/>
                            <w:left w:val="none" w:sz="0" w:space="0" w:color="auto"/>
                            <w:bottom w:val="none" w:sz="0" w:space="0" w:color="auto"/>
                            <w:right w:val="none" w:sz="0" w:space="0" w:color="auto"/>
                          </w:divBdr>
                        </w:div>
                        <w:div w:id="1436747483">
                          <w:marLeft w:val="0"/>
                          <w:marRight w:val="0"/>
                          <w:marTop w:val="0"/>
                          <w:marBottom w:val="0"/>
                          <w:divBdr>
                            <w:top w:val="none" w:sz="0" w:space="0" w:color="auto"/>
                            <w:left w:val="none" w:sz="0" w:space="0" w:color="auto"/>
                            <w:bottom w:val="none" w:sz="0" w:space="0" w:color="auto"/>
                            <w:right w:val="none" w:sz="0" w:space="0" w:color="auto"/>
                          </w:divBdr>
                          <w:divsChild>
                            <w:div w:id="9300418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09517318">
                  <w:marLeft w:val="0"/>
                  <w:marRight w:val="0"/>
                  <w:marTop w:val="0"/>
                  <w:marBottom w:val="0"/>
                  <w:divBdr>
                    <w:top w:val="none" w:sz="0" w:space="0" w:color="auto"/>
                    <w:left w:val="none" w:sz="0" w:space="0" w:color="auto"/>
                    <w:bottom w:val="none" w:sz="0" w:space="0" w:color="auto"/>
                    <w:right w:val="none" w:sz="0" w:space="0" w:color="auto"/>
                  </w:divBdr>
                  <w:divsChild>
                    <w:div w:id="621493639">
                      <w:marLeft w:val="0"/>
                      <w:marRight w:val="0"/>
                      <w:marTop w:val="0"/>
                      <w:marBottom w:val="150"/>
                      <w:divBdr>
                        <w:top w:val="dotted" w:sz="6" w:space="8" w:color="CCCCCC"/>
                        <w:left w:val="none" w:sz="0" w:space="8" w:color="auto"/>
                        <w:bottom w:val="dotted" w:sz="6" w:space="8" w:color="CCCCCC"/>
                        <w:right w:val="none" w:sz="0" w:space="8" w:color="auto"/>
                      </w:divBdr>
                      <w:divsChild>
                        <w:div w:id="1615478199">
                          <w:marLeft w:val="0"/>
                          <w:marRight w:val="0"/>
                          <w:marTop w:val="0"/>
                          <w:marBottom w:val="0"/>
                          <w:divBdr>
                            <w:top w:val="none" w:sz="0" w:space="0" w:color="auto"/>
                            <w:left w:val="none" w:sz="0" w:space="0" w:color="auto"/>
                            <w:bottom w:val="none" w:sz="0" w:space="0" w:color="auto"/>
                            <w:right w:val="none" w:sz="0" w:space="0" w:color="auto"/>
                          </w:divBdr>
                          <w:divsChild>
                            <w:div w:id="159659216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119523838">
                  <w:marLeft w:val="0"/>
                  <w:marRight w:val="0"/>
                  <w:marTop w:val="0"/>
                  <w:marBottom w:val="0"/>
                  <w:divBdr>
                    <w:top w:val="none" w:sz="0" w:space="0" w:color="auto"/>
                    <w:left w:val="none" w:sz="0" w:space="0" w:color="auto"/>
                    <w:bottom w:val="none" w:sz="0" w:space="0" w:color="auto"/>
                    <w:right w:val="none" w:sz="0" w:space="0" w:color="auto"/>
                  </w:divBdr>
                  <w:divsChild>
                    <w:div w:id="1692300142">
                      <w:marLeft w:val="0"/>
                      <w:marRight w:val="0"/>
                      <w:marTop w:val="0"/>
                      <w:marBottom w:val="150"/>
                      <w:divBdr>
                        <w:top w:val="none" w:sz="0" w:space="0" w:color="auto"/>
                        <w:left w:val="none" w:sz="0" w:space="0" w:color="auto"/>
                        <w:bottom w:val="none" w:sz="0" w:space="0" w:color="auto"/>
                        <w:right w:val="none" w:sz="0" w:space="0" w:color="auto"/>
                      </w:divBdr>
                    </w:div>
                  </w:divsChild>
                </w:div>
                <w:div w:id="483737580">
                  <w:marLeft w:val="0"/>
                  <w:marRight w:val="0"/>
                  <w:marTop w:val="0"/>
                  <w:marBottom w:val="0"/>
                  <w:divBdr>
                    <w:top w:val="none" w:sz="0" w:space="0" w:color="auto"/>
                    <w:left w:val="none" w:sz="0" w:space="0" w:color="auto"/>
                    <w:bottom w:val="none" w:sz="0" w:space="0" w:color="auto"/>
                    <w:right w:val="none" w:sz="0" w:space="0" w:color="auto"/>
                  </w:divBdr>
                  <w:divsChild>
                    <w:div w:id="2013071331">
                      <w:marLeft w:val="0"/>
                      <w:marRight w:val="0"/>
                      <w:marTop w:val="0"/>
                      <w:marBottom w:val="150"/>
                      <w:divBdr>
                        <w:top w:val="none" w:sz="0" w:space="0" w:color="auto"/>
                        <w:left w:val="none" w:sz="0" w:space="0" w:color="auto"/>
                        <w:bottom w:val="none" w:sz="0" w:space="0" w:color="auto"/>
                        <w:right w:val="none" w:sz="0" w:space="0" w:color="auto"/>
                      </w:divBdr>
                    </w:div>
                  </w:divsChild>
                </w:div>
                <w:div w:id="90318216">
                  <w:marLeft w:val="0"/>
                  <w:marRight w:val="0"/>
                  <w:marTop w:val="0"/>
                  <w:marBottom w:val="0"/>
                  <w:divBdr>
                    <w:top w:val="none" w:sz="0" w:space="0" w:color="auto"/>
                    <w:left w:val="none" w:sz="0" w:space="0" w:color="auto"/>
                    <w:bottom w:val="none" w:sz="0" w:space="0" w:color="auto"/>
                    <w:right w:val="none" w:sz="0" w:space="0" w:color="auto"/>
                  </w:divBdr>
                  <w:divsChild>
                    <w:div w:id="1647588392">
                      <w:marLeft w:val="0"/>
                      <w:marRight w:val="0"/>
                      <w:marTop w:val="0"/>
                      <w:marBottom w:val="150"/>
                      <w:divBdr>
                        <w:top w:val="none" w:sz="0" w:space="0" w:color="auto"/>
                        <w:left w:val="none" w:sz="0" w:space="0" w:color="auto"/>
                        <w:bottom w:val="none" w:sz="0" w:space="0" w:color="auto"/>
                        <w:right w:val="none" w:sz="0" w:space="0" w:color="auto"/>
                      </w:divBdr>
                    </w:div>
                  </w:divsChild>
                </w:div>
                <w:div w:id="1744719689">
                  <w:marLeft w:val="0"/>
                  <w:marRight w:val="0"/>
                  <w:marTop w:val="0"/>
                  <w:marBottom w:val="0"/>
                  <w:divBdr>
                    <w:top w:val="none" w:sz="0" w:space="0" w:color="auto"/>
                    <w:left w:val="none" w:sz="0" w:space="0" w:color="auto"/>
                    <w:bottom w:val="none" w:sz="0" w:space="0" w:color="auto"/>
                    <w:right w:val="none" w:sz="0" w:space="0" w:color="auto"/>
                  </w:divBdr>
                  <w:divsChild>
                    <w:div w:id="1743521798">
                      <w:marLeft w:val="0"/>
                      <w:marRight w:val="0"/>
                      <w:marTop w:val="0"/>
                      <w:marBottom w:val="150"/>
                      <w:divBdr>
                        <w:top w:val="none" w:sz="0" w:space="0" w:color="auto"/>
                        <w:left w:val="none" w:sz="0" w:space="0" w:color="auto"/>
                        <w:bottom w:val="none" w:sz="0" w:space="0" w:color="auto"/>
                        <w:right w:val="none" w:sz="0" w:space="0" w:color="auto"/>
                      </w:divBdr>
                    </w:div>
                  </w:divsChild>
                </w:div>
                <w:div w:id="1570920859">
                  <w:marLeft w:val="0"/>
                  <w:marRight w:val="0"/>
                  <w:marTop w:val="0"/>
                  <w:marBottom w:val="0"/>
                  <w:divBdr>
                    <w:top w:val="none" w:sz="0" w:space="0" w:color="auto"/>
                    <w:left w:val="none" w:sz="0" w:space="0" w:color="auto"/>
                    <w:bottom w:val="none" w:sz="0" w:space="0" w:color="auto"/>
                    <w:right w:val="none" w:sz="0" w:space="0" w:color="auto"/>
                  </w:divBdr>
                  <w:divsChild>
                    <w:div w:id="1931160942">
                      <w:marLeft w:val="0"/>
                      <w:marRight w:val="0"/>
                      <w:marTop w:val="0"/>
                      <w:marBottom w:val="150"/>
                      <w:divBdr>
                        <w:top w:val="dotted" w:sz="6" w:space="8" w:color="CCCCCC"/>
                        <w:left w:val="none" w:sz="0" w:space="8" w:color="auto"/>
                        <w:bottom w:val="dotted" w:sz="6" w:space="8" w:color="CCCCCC"/>
                        <w:right w:val="none" w:sz="0" w:space="8" w:color="auto"/>
                      </w:divBdr>
                      <w:divsChild>
                        <w:div w:id="1172380475">
                          <w:marLeft w:val="0"/>
                          <w:marRight w:val="0"/>
                          <w:marTop w:val="0"/>
                          <w:marBottom w:val="0"/>
                          <w:divBdr>
                            <w:top w:val="none" w:sz="0" w:space="0" w:color="auto"/>
                            <w:left w:val="none" w:sz="0" w:space="0" w:color="auto"/>
                            <w:bottom w:val="none" w:sz="0" w:space="0" w:color="auto"/>
                            <w:right w:val="none" w:sz="0" w:space="0" w:color="auto"/>
                          </w:divBdr>
                        </w:div>
                        <w:div w:id="585846492">
                          <w:marLeft w:val="0"/>
                          <w:marRight w:val="0"/>
                          <w:marTop w:val="0"/>
                          <w:marBottom w:val="0"/>
                          <w:divBdr>
                            <w:top w:val="none" w:sz="0" w:space="0" w:color="auto"/>
                            <w:left w:val="none" w:sz="0" w:space="0" w:color="auto"/>
                            <w:bottom w:val="none" w:sz="0" w:space="0" w:color="auto"/>
                            <w:right w:val="none" w:sz="0" w:space="0" w:color="auto"/>
                          </w:divBdr>
                          <w:divsChild>
                            <w:div w:id="796991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818304583">
                  <w:marLeft w:val="0"/>
                  <w:marRight w:val="0"/>
                  <w:marTop w:val="0"/>
                  <w:marBottom w:val="0"/>
                  <w:divBdr>
                    <w:top w:val="none" w:sz="0" w:space="0" w:color="auto"/>
                    <w:left w:val="none" w:sz="0" w:space="0" w:color="auto"/>
                    <w:bottom w:val="none" w:sz="0" w:space="0" w:color="auto"/>
                    <w:right w:val="none" w:sz="0" w:space="0" w:color="auto"/>
                  </w:divBdr>
                  <w:divsChild>
                    <w:div w:id="594559740">
                      <w:marLeft w:val="0"/>
                      <w:marRight w:val="0"/>
                      <w:marTop w:val="0"/>
                      <w:marBottom w:val="150"/>
                      <w:divBdr>
                        <w:top w:val="none" w:sz="0" w:space="0" w:color="auto"/>
                        <w:left w:val="none" w:sz="0" w:space="0" w:color="auto"/>
                        <w:bottom w:val="none" w:sz="0" w:space="0" w:color="auto"/>
                        <w:right w:val="none" w:sz="0" w:space="0" w:color="auto"/>
                      </w:divBdr>
                    </w:div>
                  </w:divsChild>
                </w:div>
                <w:div w:id="436682655">
                  <w:marLeft w:val="0"/>
                  <w:marRight w:val="0"/>
                  <w:marTop w:val="0"/>
                  <w:marBottom w:val="0"/>
                  <w:divBdr>
                    <w:top w:val="none" w:sz="0" w:space="0" w:color="auto"/>
                    <w:left w:val="none" w:sz="0" w:space="0" w:color="auto"/>
                    <w:bottom w:val="none" w:sz="0" w:space="0" w:color="auto"/>
                    <w:right w:val="none" w:sz="0" w:space="0" w:color="auto"/>
                  </w:divBdr>
                  <w:divsChild>
                    <w:div w:id="1136679783">
                      <w:marLeft w:val="0"/>
                      <w:marRight w:val="0"/>
                      <w:marTop w:val="0"/>
                      <w:marBottom w:val="150"/>
                      <w:divBdr>
                        <w:top w:val="none" w:sz="0" w:space="0" w:color="auto"/>
                        <w:left w:val="none" w:sz="0" w:space="0" w:color="auto"/>
                        <w:bottom w:val="none" w:sz="0" w:space="0" w:color="auto"/>
                        <w:right w:val="none" w:sz="0" w:space="0" w:color="auto"/>
                      </w:divBdr>
                    </w:div>
                  </w:divsChild>
                </w:div>
                <w:div w:id="1515535797">
                  <w:marLeft w:val="0"/>
                  <w:marRight w:val="0"/>
                  <w:marTop w:val="0"/>
                  <w:marBottom w:val="0"/>
                  <w:divBdr>
                    <w:top w:val="none" w:sz="0" w:space="0" w:color="auto"/>
                    <w:left w:val="none" w:sz="0" w:space="0" w:color="auto"/>
                    <w:bottom w:val="none" w:sz="0" w:space="0" w:color="auto"/>
                    <w:right w:val="none" w:sz="0" w:space="0" w:color="auto"/>
                  </w:divBdr>
                  <w:divsChild>
                    <w:div w:id="1587883681">
                      <w:marLeft w:val="0"/>
                      <w:marRight w:val="0"/>
                      <w:marTop w:val="0"/>
                      <w:marBottom w:val="150"/>
                      <w:divBdr>
                        <w:top w:val="none" w:sz="0" w:space="0" w:color="auto"/>
                        <w:left w:val="none" w:sz="0" w:space="0" w:color="auto"/>
                        <w:bottom w:val="none" w:sz="0" w:space="0" w:color="auto"/>
                        <w:right w:val="none" w:sz="0" w:space="0" w:color="auto"/>
                      </w:divBdr>
                    </w:div>
                  </w:divsChild>
                </w:div>
                <w:div w:id="2066641586">
                  <w:marLeft w:val="0"/>
                  <w:marRight w:val="0"/>
                  <w:marTop w:val="0"/>
                  <w:marBottom w:val="0"/>
                  <w:divBdr>
                    <w:top w:val="none" w:sz="0" w:space="0" w:color="auto"/>
                    <w:left w:val="none" w:sz="0" w:space="0" w:color="auto"/>
                    <w:bottom w:val="none" w:sz="0" w:space="0" w:color="auto"/>
                    <w:right w:val="none" w:sz="0" w:space="0" w:color="auto"/>
                  </w:divBdr>
                  <w:divsChild>
                    <w:div w:id="1784767638">
                      <w:marLeft w:val="0"/>
                      <w:marRight w:val="0"/>
                      <w:marTop w:val="0"/>
                      <w:marBottom w:val="150"/>
                      <w:divBdr>
                        <w:top w:val="none" w:sz="0" w:space="0" w:color="auto"/>
                        <w:left w:val="none" w:sz="0" w:space="0" w:color="auto"/>
                        <w:bottom w:val="none" w:sz="0" w:space="0" w:color="auto"/>
                        <w:right w:val="none" w:sz="0" w:space="0" w:color="auto"/>
                      </w:divBdr>
                    </w:div>
                  </w:divsChild>
                </w:div>
                <w:div w:id="335574608">
                  <w:marLeft w:val="0"/>
                  <w:marRight w:val="0"/>
                  <w:marTop w:val="0"/>
                  <w:marBottom w:val="0"/>
                  <w:divBdr>
                    <w:top w:val="none" w:sz="0" w:space="0" w:color="auto"/>
                    <w:left w:val="none" w:sz="0" w:space="0" w:color="auto"/>
                    <w:bottom w:val="none" w:sz="0" w:space="0" w:color="auto"/>
                    <w:right w:val="none" w:sz="0" w:space="0" w:color="auto"/>
                  </w:divBdr>
                  <w:divsChild>
                    <w:div w:id="2125807114">
                      <w:marLeft w:val="0"/>
                      <w:marRight w:val="0"/>
                      <w:marTop w:val="0"/>
                      <w:marBottom w:val="150"/>
                      <w:divBdr>
                        <w:top w:val="dotted" w:sz="6" w:space="8" w:color="CCCCCC"/>
                        <w:left w:val="none" w:sz="0" w:space="8" w:color="auto"/>
                        <w:bottom w:val="dotted" w:sz="6" w:space="8" w:color="CCCCCC"/>
                        <w:right w:val="none" w:sz="0" w:space="8" w:color="auto"/>
                      </w:divBdr>
                      <w:divsChild>
                        <w:div w:id="793908980">
                          <w:marLeft w:val="0"/>
                          <w:marRight w:val="0"/>
                          <w:marTop w:val="0"/>
                          <w:marBottom w:val="0"/>
                          <w:divBdr>
                            <w:top w:val="none" w:sz="0" w:space="0" w:color="auto"/>
                            <w:left w:val="none" w:sz="0" w:space="0" w:color="auto"/>
                            <w:bottom w:val="none" w:sz="0" w:space="0" w:color="auto"/>
                            <w:right w:val="none" w:sz="0" w:space="0" w:color="auto"/>
                          </w:divBdr>
                        </w:div>
                        <w:div w:id="2063937406">
                          <w:marLeft w:val="0"/>
                          <w:marRight w:val="0"/>
                          <w:marTop w:val="0"/>
                          <w:marBottom w:val="0"/>
                          <w:divBdr>
                            <w:top w:val="none" w:sz="0" w:space="0" w:color="auto"/>
                            <w:left w:val="none" w:sz="0" w:space="0" w:color="auto"/>
                            <w:bottom w:val="none" w:sz="0" w:space="0" w:color="auto"/>
                            <w:right w:val="none" w:sz="0" w:space="0" w:color="auto"/>
                          </w:divBdr>
                          <w:divsChild>
                            <w:div w:id="21582392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5896305">
                  <w:marLeft w:val="0"/>
                  <w:marRight w:val="0"/>
                  <w:marTop w:val="0"/>
                  <w:marBottom w:val="0"/>
                  <w:divBdr>
                    <w:top w:val="none" w:sz="0" w:space="0" w:color="auto"/>
                    <w:left w:val="none" w:sz="0" w:space="0" w:color="auto"/>
                    <w:bottom w:val="none" w:sz="0" w:space="0" w:color="auto"/>
                    <w:right w:val="none" w:sz="0" w:space="0" w:color="auto"/>
                  </w:divBdr>
                  <w:divsChild>
                    <w:div w:id="395975285">
                      <w:marLeft w:val="0"/>
                      <w:marRight w:val="0"/>
                      <w:marTop w:val="0"/>
                      <w:marBottom w:val="150"/>
                      <w:divBdr>
                        <w:top w:val="none" w:sz="0" w:space="0" w:color="auto"/>
                        <w:left w:val="none" w:sz="0" w:space="0" w:color="auto"/>
                        <w:bottom w:val="none" w:sz="0" w:space="0" w:color="auto"/>
                        <w:right w:val="none" w:sz="0" w:space="0" w:color="auto"/>
                      </w:divBdr>
                    </w:div>
                  </w:divsChild>
                </w:div>
                <w:div w:id="1466197255">
                  <w:marLeft w:val="0"/>
                  <w:marRight w:val="0"/>
                  <w:marTop w:val="0"/>
                  <w:marBottom w:val="0"/>
                  <w:divBdr>
                    <w:top w:val="none" w:sz="0" w:space="0" w:color="auto"/>
                    <w:left w:val="none" w:sz="0" w:space="0" w:color="auto"/>
                    <w:bottom w:val="none" w:sz="0" w:space="0" w:color="auto"/>
                    <w:right w:val="none" w:sz="0" w:space="0" w:color="auto"/>
                  </w:divBdr>
                  <w:divsChild>
                    <w:div w:id="477917010">
                      <w:marLeft w:val="0"/>
                      <w:marRight w:val="0"/>
                      <w:marTop w:val="0"/>
                      <w:marBottom w:val="150"/>
                      <w:divBdr>
                        <w:top w:val="none" w:sz="0" w:space="0" w:color="auto"/>
                        <w:left w:val="none" w:sz="0" w:space="0" w:color="auto"/>
                        <w:bottom w:val="none" w:sz="0" w:space="0" w:color="auto"/>
                        <w:right w:val="none" w:sz="0" w:space="0" w:color="auto"/>
                      </w:divBdr>
                    </w:div>
                  </w:divsChild>
                </w:div>
                <w:div w:id="1722753329">
                  <w:marLeft w:val="0"/>
                  <w:marRight w:val="0"/>
                  <w:marTop w:val="0"/>
                  <w:marBottom w:val="0"/>
                  <w:divBdr>
                    <w:top w:val="none" w:sz="0" w:space="0" w:color="auto"/>
                    <w:left w:val="none" w:sz="0" w:space="0" w:color="auto"/>
                    <w:bottom w:val="none" w:sz="0" w:space="0" w:color="auto"/>
                    <w:right w:val="none" w:sz="0" w:space="0" w:color="auto"/>
                  </w:divBdr>
                  <w:divsChild>
                    <w:div w:id="2135977791">
                      <w:marLeft w:val="0"/>
                      <w:marRight w:val="0"/>
                      <w:marTop w:val="0"/>
                      <w:marBottom w:val="225"/>
                      <w:divBdr>
                        <w:top w:val="none" w:sz="0" w:space="0" w:color="auto"/>
                        <w:left w:val="none" w:sz="0" w:space="0" w:color="auto"/>
                        <w:bottom w:val="none" w:sz="0" w:space="0" w:color="auto"/>
                        <w:right w:val="none" w:sz="0" w:space="0" w:color="auto"/>
                      </w:divBdr>
                      <w:divsChild>
                        <w:div w:id="1475633469">
                          <w:marLeft w:val="0"/>
                          <w:marRight w:val="0"/>
                          <w:marTop w:val="0"/>
                          <w:marBottom w:val="0"/>
                          <w:divBdr>
                            <w:top w:val="none" w:sz="0" w:space="0" w:color="auto"/>
                            <w:left w:val="none" w:sz="0" w:space="0" w:color="auto"/>
                            <w:bottom w:val="none" w:sz="0" w:space="0" w:color="auto"/>
                            <w:right w:val="none" w:sz="0" w:space="0" w:color="auto"/>
                          </w:divBdr>
                          <w:divsChild>
                            <w:div w:id="1743022703">
                              <w:marLeft w:val="0"/>
                              <w:marRight w:val="0"/>
                              <w:marTop w:val="75"/>
                              <w:marBottom w:val="75"/>
                              <w:divBdr>
                                <w:top w:val="none" w:sz="0" w:space="0" w:color="auto"/>
                                <w:left w:val="none" w:sz="0" w:space="0" w:color="auto"/>
                                <w:bottom w:val="none" w:sz="0" w:space="0" w:color="auto"/>
                                <w:right w:val="none" w:sz="0" w:space="0" w:color="auto"/>
                              </w:divBdr>
                              <w:divsChild>
                                <w:div w:id="13865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80969">
                  <w:marLeft w:val="0"/>
                  <w:marRight w:val="0"/>
                  <w:marTop w:val="0"/>
                  <w:marBottom w:val="0"/>
                  <w:divBdr>
                    <w:top w:val="none" w:sz="0" w:space="0" w:color="auto"/>
                    <w:left w:val="none" w:sz="0" w:space="0" w:color="auto"/>
                    <w:bottom w:val="none" w:sz="0" w:space="0" w:color="auto"/>
                    <w:right w:val="none" w:sz="0" w:space="0" w:color="auto"/>
                  </w:divBdr>
                  <w:divsChild>
                    <w:div w:id="1972710680">
                      <w:marLeft w:val="0"/>
                      <w:marRight w:val="0"/>
                      <w:marTop w:val="0"/>
                      <w:marBottom w:val="150"/>
                      <w:divBdr>
                        <w:top w:val="none" w:sz="0" w:space="0" w:color="auto"/>
                        <w:left w:val="none" w:sz="0" w:space="0" w:color="auto"/>
                        <w:bottom w:val="none" w:sz="0" w:space="0" w:color="auto"/>
                        <w:right w:val="none" w:sz="0" w:space="0" w:color="auto"/>
                      </w:divBdr>
                    </w:div>
                  </w:divsChild>
                </w:div>
                <w:div w:id="2092389933">
                  <w:marLeft w:val="0"/>
                  <w:marRight w:val="0"/>
                  <w:marTop w:val="0"/>
                  <w:marBottom w:val="0"/>
                  <w:divBdr>
                    <w:top w:val="none" w:sz="0" w:space="0" w:color="auto"/>
                    <w:left w:val="none" w:sz="0" w:space="0" w:color="auto"/>
                    <w:bottom w:val="none" w:sz="0" w:space="0" w:color="auto"/>
                    <w:right w:val="none" w:sz="0" w:space="0" w:color="auto"/>
                  </w:divBdr>
                  <w:divsChild>
                    <w:div w:id="1503931778">
                      <w:marLeft w:val="0"/>
                      <w:marRight w:val="0"/>
                      <w:marTop w:val="0"/>
                      <w:marBottom w:val="150"/>
                      <w:divBdr>
                        <w:top w:val="none" w:sz="0" w:space="0" w:color="auto"/>
                        <w:left w:val="none" w:sz="0" w:space="0" w:color="auto"/>
                        <w:bottom w:val="none" w:sz="0" w:space="0" w:color="auto"/>
                        <w:right w:val="none" w:sz="0" w:space="0" w:color="auto"/>
                      </w:divBdr>
                    </w:div>
                  </w:divsChild>
                </w:div>
                <w:div w:id="151022648">
                  <w:marLeft w:val="0"/>
                  <w:marRight w:val="0"/>
                  <w:marTop w:val="0"/>
                  <w:marBottom w:val="0"/>
                  <w:divBdr>
                    <w:top w:val="none" w:sz="0" w:space="0" w:color="auto"/>
                    <w:left w:val="none" w:sz="0" w:space="0" w:color="auto"/>
                    <w:bottom w:val="none" w:sz="0" w:space="0" w:color="auto"/>
                    <w:right w:val="none" w:sz="0" w:space="0" w:color="auto"/>
                  </w:divBdr>
                  <w:divsChild>
                    <w:div w:id="676076202">
                      <w:marLeft w:val="0"/>
                      <w:marRight w:val="0"/>
                      <w:marTop w:val="0"/>
                      <w:marBottom w:val="150"/>
                      <w:divBdr>
                        <w:top w:val="none" w:sz="0" w:space="0" w:color="auto"/>
                        <w:left w:val="none" w:sz="0" w:space="0" w:color="auto"/>
                        <w:bottom w:val="none" w:sz="0" w:space="0" w:color="auto"/>
                        <w:right w:val="none" w:sz="0" w:space="0" w:color="auto"/>
                      </w:divBdr>
                    </w:div>
                  </w:divsChild>
                </w:div>
                <w:div w:id="9307062">
                  <w:marLeft w:val="0"/>
                  <w:marRight w:val="0"/>
                  <w:marTop w:val="0"/>
                  <w:marBottom w:val="0"/>
                  <w:divBdr>
                    <w:top w:val="none" w:sz="0" w:space="0" w:color="auto"/>
                    <w:left w:val="none" w:sz="0" w:space="0" w:color="auto"/>
                    <w:bottom w:val="none" w:sz="0" w:space="0" w:color="auto"/>
                    <w:right w:val="none" w:sz="0" w:space="0" w:color="auto"/>
                  </w:divBdr>
                  <w:divsChild>
                    <w:div w:id="1338776915">
                      <w:marLeft w:val="0"/>
                      <w:marRight w:val="0"/>
                      <w:marTop w:val="0"/>
                      <w:marBottom w:val="150"/>
                      <w:divBdr>
                        <w:top w:val="none" w:sz="0" w:space="0" w:color="auto"/>
                        <w:left w:val="none" w:sz="0" w:space="0" w:color="auto"/>
                        <w:bottom w:val="none" w:sz="0" w:space="0" w:color="auto"/>
                        <w:right w:val="none" w:sz="0" w:space="0" w:color="auto"/>
                      </w:divBdr>
                    </w:div>
                  </w:divsChild>
                </w:div>
                <w:div w:id="846210152">
                  <w:marLeft w:val="0"/>
                  <w:marRight w:val="0"/>
                  <w:marTop w:val="0"/>
                  <w:marBottom w:val="0"/>
                  <w:divBdr>
                    <w:top w:val="none" w:sz="0" w:space="0" w:color="auto"/>
                    <w:left w:val="none" w:sz="0" w:space="0" w:color="auto"/>
                    <w:bottom w:val="none" w:sz="0" w:space="0" w:color="auto"/>
                    <w:right w:val="none" w:sz="0" w:space="0" w:color="auto"/>
                  </w:divBdr>
                  <w:divsChild>
                    <w:div w:id="1698311075">
                      <w:marLeft w:val="0"/>
                      <w:marRight w:val="0"/>
                      <w:marTop w:val="0"/>
                      <w:marBottom w:val="150"/>
                      <w:divBdr>
                        <w:top w:val="none" w:sz="0" w:space="0" w:color="auto"/>
                        <w:left w:val="none" w:sz="0" w:space="0" w:color="auto"/>
                        <w:bottom w:val="none" w:sz="0" w:space="0" w:color="auto"/>
                        <w:right w:val="none" w:sz="0" w:space="0" w:color="auto"/>
                      </w:divBdr>
                    </w:div>
                  </w:divsChild>
                </w:div>
                <w:div w:id="1357074123">
                  <w:marLeft w:val="0"/>
                  <w:marRight w:val="0"/>
                  <w:marTop w:val="0"/>
                  <w:marBottom w:val="0"/>
                  <w:divBdr>
                    <w:top w:val="none" w:sz="0" w:space="0" w:color="auto"/>
                    <w:left w:val="none" w:sz="0" w:space="0" w:color="auto"/>
                    <w:bottom w:val="none" w:sz="0" w:space="0" w:color="auto"/>
                    <w:right w:val="none" w:sz="0" w:space="0" w:color="auto"/>
                  </w:divBdr>
                  <w:divsChild>
                    <w:div w:id="911159048">
                      <w:marLeft w:val="0"/>
                      <w:marRight w:val="0"/>
                      <w:marTop w:val="0"/>
                      <w:marBottom w:val="150"/>
                      <w:divBdr>
                        <w:top w:val="none" w:sz="0" w:space="0" w:color="auto"/>
                        <w:left w:val="none" w:sz="0" w:space="0" w:color="auto"/>
                        <w:bottom w:val="none" w:sz="0" w:space="0" w:color="auto"/>
                        <w:right w:val="none" w:sz="0" w:space="0" w:color="auto"/>
                      </w:divBdr>
                    </w:div>
                  </w:divsChild>
                </w:div>
                <w:div w:id="1362897479">
                  <w:marLeft w:val="0"/>
                  <w:marRight w:val="0"/>
                  <w:marTop w:val="0"/>
                  <w:marBottom w:val="0"/>
                  <w:divBdr>
                    <w:top w:val="none" w:sz="0" w:space="0" w:color="auto"/>
                    <w:left w:val="none" w:sz="0" w:space="0" w:color="auto"/>
                    <w:bottom w:val="none" w:sz="0" w:space="0" w:color="auto"/>
                    <w:right w:val="none" w:sz="0" w:space="0" w:color="auto"/>
                  </w:divBdr>
                  <w:divsChild>
                    <w:div w:id="1444493695">
                      <w:marLeft w:val="0"/>
                      <w:marRight w:val="0"/>
                      <w:marTop w:val="0"/>
                      <w:marBottom w:val="150"/>
                      <w:divBdr>
                        <w:top w:val="none" w:sz="0" w:space="0" w:color="auto"/>
                        <w:left w:val="none" w:sz="0" w:space="0" w:color="auto"/>
                        <w:bottom w:val="none" w:sz="0" w:space="0" w:color="auto"/>
                        <w:right w:val="none" w:sz="0" w:space="0" w:color="auto"/>
                      </w:divBdr>
                    </w:div>
                  </w:divsChild>
                </w:div>
                <w:div w:id="2034451058">
                  <w:marLeft w:val="0"/>
                  <w:marRight w:val="0"/>
                  <w:marTop w:val="0"/>
                  <w:marBottom w:val="0"/>
                  <w:divBdr>
                    <w:top w:val="none" w:sz="0" w:space="0" w:color="auto"/>
                    <w:left w:val="none" w:sz="0" w:space="0" w:color="auto"/>
                    <w:bottom w:val="none" w:sz="0" w:space="0" w:color="auto"/>
                    <w:right w:val="none" w:sz="0" w:space="0" w:color="auto"/>
                  </w:divBdr>
                  <w:divsChild>
                    <w:div w:id="1917395233">
                      <w:marLeft w:val="0"/>
                      <w:marRight w:val="0"/>
                      <w:marTop w:val="0"/>
                      <w:marBottom w:val="150"/>
                      <w:divBdr>
                        <w:top w:val="none" w:sz="0" w:space="0" w:color="auto"/>
                        <w:left w:val="none" w:sz="0" w:space="0" w:color="auto"/>
                        <w:bottom w:val="none" w:sz="0" w:space="0" w:color="auto"/>
                        <w:right w:val="none" w:sz="0" w:space="0" w:color="auto"/>
                      </w:divBdr>
                    </w:div>
                  </w:divsChild>
                </w:div>
                <w:div w:id="2018733059">
                  <w:marLeft w:val="0"/>
                  <w:marRight w:val="0"/>
                  <w:marTop w:val="0"/>
                  <w:marBottom w:val="0"/>
                  <w:divBdr>
                    <w:top w:val="none" w:sz="0" w:space="0" w:color="auto"/>
                    <w:left w:val="none" w:sz="0" w:space="0" w:color="auto"/>
                    <w:bottom w:val="none" w:sz="0" w:space="0" w:color="auto"/>
                    <w:right w:val="none" w:sz="0" w:space="0" w:color="auto"/>
                  </w:divBdr>
                  <w:divsChild>
                    <w:div w:id="526219579">
                      <w:marLeft w:val="0"/>
                      <w:marRight w:val="0"/>
                      <w:marTop w:val="0"/>
                      <w:marBottom w:val="150"/>
                      <w:divBdr>
                        <w:top w:val="none" w:sz="0" w:space="0" w:color="auto"/>
                        <w:left w:val="none" w:sz="0" w:space="0" w:color="auto"/>
                        <w:bottom w:val="none" w:sz="0" w:space="0" w:color="auto"/>
                        <w:right w:val="none" w:sz="0" w:space="0" w:color="auto"/>
                      </w:divBdr>
                    </w:div>
                  </w:divsChild>
                </w:div>
                <w:div w:id="882013208">
                  <w:marLeft w:val="0"/>
                  <w:marRight w:val="0"/>
                  <w:marTop w:val="0"/>
                  <w:marBottom w:val="0"/>
                  <w:divBdr>
                    <w:top w:val="none" w:sz="0" w:space="0" w:color="auto"/>
                    <w:left w:val="none" w:sz="0" w:space="0" w:color="auto"/>
                    <w:bottom w:val="none" w:sz="0" w:space="0" w:color="auto"/>
                    <w:right w:val="none" w:sz="0" w:space="0" w:color="auto"/>
                  </w:divBdr>
                  <w:divsChild>
                    <w:div w:id="866212962">
                      <w:marLeft w:val="0"/>
                      <w:marRight w:val="0"/>
                      <w:marTop w:val="0"/>
                      <w:marBottom w:val="150"/>
                      <w:divBdr>
                        <w:top w:val="dotted" w:sz="6" w:space="8" w:color="CCCCCC"/>
                        <w:left w:val="none" w:sz="0" w:space="8" w:color="auto"/>
                        <w:bottom w:val="dotted" w:sz="6" w:space="8" w:color="CCCCCC"/>
                        <w:right w:val="none" w:sz="0" w:space="8" w:color="auto"/>
                      </w:divBdr>
                      <w:divsChild>
                        <w:div w:id="1772581281">
                          <w:marLeft w:val="0"/>
                          <w:marRight w:val="0"/>
                          <w:marTop w:val="0"/>
                          <w:marBottom w:val="0"/>
                          <w:divBdr>
                            <w:top w:val="none" w:sz="0" w:space="0" w:color="auto"/>
                            <w:left w:val="none" w:sz="0" w:space="0" w:color="auto"/>
                            <w:bottom w:val="none" w:sz="0" w:space="0" w:color="auto"/>
                            <w:right w:val="none" w:sz="0" w:space="0" w:color="auto"/>
                          </w:divBdr>
                        </w:div>
                        <w:div w:id="1646465850">
                          <w:marLeft w:val="0"/>
                          <w:marRight w:val="0"/>
                          <w:marTop w:val="0"/>
                          <w:marBottom w:val="0"/>
                          <w:divBdr>
                            <w:top w:val="none" w:sz="0" w:space="0" w:color="auto"/>
                            <w:left w:val="none" w:sz="0" w:space="0" w:color="auto"/>
                            <w:bottom w:val="none" w:sz="0" w:space="0" w:color="auto"/>
                            <w:right w:val="none" w:sz="0" w:space="0" w:color="auto"/>
                          </w:divBdr>
                          <w:divsChild>
                            <w:div w:id="142830405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686325031">
                  <w:marLeft w:val="0"/>
                  <w:marRight w:val="0"/>
                  <w:marTop w:val="0"/>
                  <w:marBottom w:val="0"/>
                  <w:divBdr>
                    <w:top w:val="none" w:sz="0" w:space="0" w:color="auto"/>
                    <w:left w:val="none" w:sz="0" w:space="0" w:color="auto"/>
                    <w:bottom w:val="none" w:sz="0" w:space="0" w:color="auto"/>
                    <w:right w:val="none" w:sz="0" w:space="0" w:color="auto"/>
                  </w:divBdr>
                  <w:divsChild>
                    <w:div w:id="1661303182">
                      <w:marLeft w:val="0"/>
                      <w:marRight w:val="0"/>
                      <w:marTop w:val="0"/>
                      <w:marBottom w:val="150"/>
                      <w:divBdr>
                        <w:top w:val="none" w:sz="0" w:space="0" w:color="auto"/>
                        <w:left w:val="none" w:sz="0" w:space="0" w:color="auto"/>
                        <w:bottom w:val="none" w:sz="0" w:space="0" w:color="auto"/>
                        <w:right w:val="none" w:sz="0" w:space="0" w:color="auto"/>
                      </w:divBdr>
                    </w:div>
                  </w:divsChild>
                </w:div>
                <w:div w:id="1324813643">
                  <w:marLeft w:val="0"/>
                  <w:marRight w:val="0"/>
                  <w:marTop w:val="0"/>
                  <w:marBottom w:val="0"/>
                  <w:divBdr>
                    <w:top w:val="none" w:sz="0" w:space="0" w:color="auto"/>
                    <w:left w:val="none" w:sz="0" w:space="0" w:color="auto"/>
                    <w:bottom w:val="none" w:sz="0" w:space="0" w:color="auto"/>
                    <w:right w:val="none" w:sz="0" w:space="0" w:color="auto"/>
                  </w:divBdr>
                  <w:divsChild>
                    <w:div w:id="1304693796">
                      <w:marLeft w:val="0"/>
                      <w:marRight w:val="0"/>
                      <w:marTop w:val="0"/>
                      <w:marBottom w:val="150"/>
                      <w:divBdr>
                        <w:top w:val="none" w:sz="0" w:space="0" w:color="auto"/>
                        <w:left w:val="none" w:sz="0" w:space="0" w:color="auto"/>
                        <w:bottom w:val="none" w:sz="0" w:space="0" w:color="auto"/>
                        <w:right w:val="none" w:sz="0" w:space="0" w:color="auto"/>
                      </w:divBdr>
                    </w:div>
                  </w:divsChild>
                </w:div>
                <w:div w:id="37166299">
                  <w:marLeft w:val="0"/>
                  <w:marRight w:val="0"/>
                  <w:marTop w:val="0"/>
                  <w:marBottom w:val="0"/>
                  <w:divBdr>
                    <w:top w:val="none" w:sz="0" w:space="0" w:color="auto"/>
                    <w:left w:val="none" w:sz="0" w:space="0" w:color="auto"/>
                    <w:bottom w:val="none" w:sz="0" w:space="0" w:color="auto"/>
                    <w:right w:val="none" w:sz="0" w:space="0" w:color="auto"/>
                  </w:divBdr>
                  <w:divsChild>
                    <w:div w:id="2108961315">
                      <w:marLeft w:val="0"/>
                      <w:marRight w:val="0"/>
                      <w:marTop w:val="0"/>
                      <w:marBottom w:val="150"/>
                      <w:divBdr>
                        <w:top w:val="none" w:sz="0" w:space="0" w:color="auto"/>
                        <w:left w:val="none" w:sz="0" w:space="0" w:color="auto"/>
                        <w:bottom w:val="none" w:sz="0" w:space="0" w:color="auto"/>
                        <w:right w:val="none" w:sz="0" w:space="0" w:color="auto"/>
                      </w:divBdr>
                    </w:div>
                  </w:divsChild>
                </w:div>
                <w:div w:id="55858027">
                  <w:marLeft w:val="0"/>
                  <w:marRight w:val="0"/>
                  <w:marTop w:val="0"/>
                  <w:marBottom w:val="0"/>
                  <w:divBdr>
                    <w:top w:val="none" w:sz="0" w:space="0" w:color="auto"/>
                    <w:left w:val="none" w:sz="0" w:space="0" w:color="auto"/>
                    <w:bottom w:val="none" w:sz="0" w:space="0" w:color="auto"/>
                    <w:right w:val="none" w:sz="0" w:space="0" w:color="auto"/>
                  </w:divBdr>
                  <w:divsChild>
                    <w:div w:id="417286526">
                      <w:marLeft w:val="0"/>
                      <w:marRight w:val="0"/>
                      <w:marTop w:val="0"/>
                      <w:marBottom w:val="150"/>
                      <w:divBdr>
                        <w:top w:val="dotted" w:sz="6" w:space="8" w:color="CCCCCC"/>
                        <w:left w:val="none" w:sz="0" w:space="8" w:color="auto"/>
                        <w:bottom w:val="dotted" w:sz="6" w:space="8" w:color="CCCCCC"/>
                        <w:right w:val="none" w:sz="0" w:space="8" w:color="auto"/>
                      </w:divBdr>
                      <w:divsChild>
                        <w:div w:id="503593917">
                          <w:marLeft w:val="0"/>
                          <w:marRight w:val="0"/>
                          <w:marTop w:val="0"/>
                          <w:marBottom w:val="0"/>
                          <w:divBdr>
                            <w:top w:val="none" w:sz="0" w:space="0" w:color="auto"/>
                            <w:left w:val="none" w:sz="0" w:space="0" w:color="auto"/>
                            <w:bottom w:val="none" w:sz="0" w:space="0" w:color="auto"/>
                            <w:right w:val="none" w:sz="0" w:space="0" w:color="auto"/>
                          </w:divBdr>
                        </w:div>
                        <w:div w:id="224485994">
                          <w:marLeft w:val="0"/>
                          <w:marRight w:val="0"/>
                          <w:marTop w:val="0"/>
                          <w:marBottom w:val="0"/>
                          <w:divBdr>
                            <w:top w:val="none" w:sz="0" w:space="0" w:color="auto"/>
                            <w:left w:val="none" w:sz="0" w:space="0" w:color="auto"/>
                            <w:bottom w:val="none" w:sz="0" w:space="0" w:color="auto"/>
                            <w:right w:val="none" w:sz="0" w:space="0" w:color="auto"/>
                          </w:divBdr>
                          <w:divsChild>
                            <w:div w:id="151036279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80325302">
                  <w:marLeft w:val="0"/>
                  <w:marRight w:val="0"/>
                  <w:marTop w:val="0"/>
                  <w:marBottom w:val="0"/>
                  <w:divBdr>
                    <w:top w:val="none" w:sz="0" w:space="0" w:color="auto"/>
                    <w:left w:val="none" w:sz="0" w:space="0" w:color="auto"/>
                    <w:bottom w:val="none" w:sz="0" w:space="0" w:color="auto"/>
                    <w:right w:val="none" w:sz="0" w:space="0" w:color="auto"/>
                  </w:divBdr>
                  <w:divsChild>
                    <w:div w:id="1412312873">
                      <w:marLeft w:val="0"/>
                      <w:marRight w:val="0"/>
                      <w:marTop w:val="0"/>
                      <w:marBottom w:val="150"/>
                      <w:divBdr>
                        <w:top w:val="none" w:sz="0" w:space="0" w:color="auto"/>
                        <w:left w:val="none" w:sz="0" w:space="0" w:color="auto"/>
                        <w:bottom w:val="none" w:sz="0" w:space="0" w:color="auto"/>
                        <w:right w:val="none" w:sz="0" w:space="0" w:color="auto"/>
                      </w:divBdr>
                    </w:div>
                  </w:divsChild>
                </w:div>
                <w:div w:id="91056209">
                  <w:marLeft w:val="0"/>
                  <w:marRight w:val="0"/>
                  <w:marTop w:val="0"/>
                  <w:marBottom w:val="0"/>
                  <w:divBdr>
                    <w:top w:val="none" w:sz="0" w:space="0" w:color="auto"/>
                    <w:left w:val="none" w:sz="0" w:space="0" w:color="auto"/>
                    <w:bottom w:val="none" w:sz="0" w:space="0" w:color="auto"/>
                    <w:right w:val="none" w:sz="0" w:space="0" w:color="auto"/>
                  </w:divBdr>
                  <w:divsChild>
                    <w:div w:id="100154035">
                      <w:marLeft w:val="0"/>
                      <w:marRight w:val="0"/>
                      <w:marTop w:val="0"/>
                      <w:marBottom w:val="150"/>
                      <w:divBdr>
                        <w:top w:val="none" w:sz="0" w:space="0" w:color="auto"/>
                        <w:left w:val="none" w:sz="0" w:space="0" w:color="auto"/>
                        <w:bottom w:val="none" w:sz="0" w:space="0" w:color="auto"/>
                        <w:right w:val="none" w:sz="0" w:space="0" w:color="auto"/>
                      </w:divBdr>
                    </w:div>
                  </w:divsChild>
                </w:div>
                <w:div w:id="880020644">
                  <w:marLeft w:val="0"/>
                  <w:marRight w:val="0"/>
                  <w:marTop w:val="0"/>
                  <w:marBottom w:val="0"/>
                  <w:divBdr>
                    <w:top w:val="none" w:sz="0" w:space="0" w:color="auto"/>
                    <w:left w:val="none" w:sz="0" w:space="0" w:color="auto"/>
                    <w:bottom w:val="none" w:sz="0" w:space="0" w:color="auto"/>
                    <w:right w:val="none" w:sz="0" w:space="0" w:color="auto"/>
                  </w:divBdr>
                  <w:divsChild>
                    <w:div w:id="312150508">
                      <w:marLeft w:val="0"/>
                      <w:marRight w:val="0"/>
                      <w:marTop w:val="0"/>
                      <w:marBottom w:val="150"/>
                      <w:divBdr>
                        <w:top w:val="dotted" w:sz="6" w:space="8" w:color="CCCCCC"/>
                        <w:left w:val="none" w:sz="0" w:space="8" w:color="auto"/>
                        <w:bottom w:val="dotted" w:sz="6" w:space="8" w:color="CCCCCC"/>
                        <w:right w:val="none" w:sz="0" w:space="8" w:color="auto"/>
                      </w:divBdr>
                      <w:divsChild>
                        <w:div w:id="179786137">
                          <w:marLeft w:val="0"/>
                          <w:marRight w:val="0"/>
                          <w:marTop w:val="0"/>
                          <w:marBottom w:val="0"/>
                          <w:divBdr>
                            <w:top w:val="none" w:sz="0" w:space="0" w:color="auto"/>
                            <w:left w:val="none" w:sz="0" w:space="0" w:color="auto"/>
                            <w:bottom w:val="none" w:sz="0" w:space="0" w:color="auto"/>
                            <w:right w:val="none" w:sz="0" w:space="0" w:color="auto"/>
                          </w:divBdr>
                        </w:div>
                        <w:div w:id="1326973185">
                          <w:marLeft w:val="0"/>
                          <w:marRight w:val="0"/>
                          <w:marTop w:val="0"/>
                          <w:marBottom w:val="0"/>
                          <w:divBdr>
                            <w:top w:val="none" w:sz="0" w:space="0" w:color="auto"/>
                            <w:left w:val="none" w:sz="0" w:space="0" w:color="auto"/>
                            <w:bottom w:val="none" w:sz="0" w:space="0" w:color="auto"/>
                            <w:right w:val="none" w:sz="0" w:space="0" w:color="auto"/>
                          </w:divBdr>
                          <w:divsChild>
                            <w:div w:id="19608686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990405592">
                  <w:marLeft w:val="0"/>
                  <w:marRight w:val="0"/>
                  <w:marTop w:val="0"/>
                  <w:marBottom w:val="0"/>
                  <w:divBdr>
                    <w:top w:val="none" w:sz="0" w:space="0" w:color="auto"/>
                    <w:left w:val="none" w:sz="0" w:space="0" w:color="auto"/>
                    <w:bottom w:val="none" w:sz="0" w:space="0" w:color="auto"/>
                    <w:right w:val="none" w:sz="0" w:space="0" w:color="auto"/>
                  </w:divBdr>
                  <w:divsChild>
                    <w:div w:id="2002927854">
                      <w:marLeft w:val="0"/>
                      <w:marRight w:val="0"/>
                      <w:marTop w:val="0"/>
                      <w:marBottom w:val="150"/>
                      <w:divBdr>
                        <w:top w:val="none" w:sz="0" w:space="0" w:color="auto"/>
                        <w:left w:val="none" w:sz="0" w:space="0" w:color="auto"/>
                        <w:bottom w:val="none" w:sz="0" w:space="0" w:color="auto"/>
                        <w:right w:val="none" w:sz="0" w:space="0" w:color="auto"/>
                      </w:divBdr>
                    </w:div>
                  </w:divsChild>
                </w:div>
                <w:div w:id="80831788">
                  <w:marLeft w:val="0"/>
                  <w:marRight w:val="0"/>
                  <w:marTop w:val="0"/>
                  <w:marBottom w:val="0"/>
                  <w:divBdr>
                    <w:top w:val="none" w:sz="0" w:space="0" w:color="auto"/>
                    <w:left w:val="none" w:sz="0" w:space="0" w:color="auto"/>
                    <w:bottom w:val="none" w:sz="0" w:space="0" w:color="auto"/>
                    <w:right w:val="none" w:sz="0" w:space="0" w:color="auto"/>
                  </w:divBdr>
                  <w:divsChild>
                    <w:div w:id="1534147962">
                      <w:marLeft w:val="0"/>
                      <w:marRight w:val="0"/>
                      <w:marTop w:val="0"/>
                      <w:marBottom w:val="150"/>
                      <w:divBdr>
                        <w:top w:val="none" w:sz="0" w:space="0" w:color="auto"/>
                        <w:left w:val="none" w:sz="0" w:space="0" w:color="auto"/>
                        <w:bottom w:val="none" w:sz="0" w:space="0" w:color="auto"/>
                        <w:right w:val="none" w:sz="0" w:space="0" w:color="auto"/>
                      </w:divBdr>
                    </w:div>
                  </w:divsChild>
                </w:div>
                <w:div w:id="238829999">
                  <w:marLeft w:val="0"/>
                  <w:marRight w:val="0"/>
                  <w:marTop w:val="0"/>
                  <w:marBottom w:val="0"/>
                  <w:divBdr>
                    <w:top w:val="none" w:sz="0" w:space="0" w:color="auto"/>
                    <w:left w:val="none" w:sz="0" w:space="0" w:color="auto"/>
                    <w:bottom w:val="none" w:sz="0" w:space="0" w:color="auto"/>
                    <w:right w:val="none" w:sz="0" w:space="0" w:color="auto"/>
                  </w:divBdr>
                  <w:divsChild>
                    <w:div w:id="1838501563">
                      <w:marLeft w:val="0"/>
                      <w:marRight w:val="0"/>
                      <w:marTop w:val="0"/>
                      <w:marBottom w:val="150"/>
                      <w:divBdr>
                        <w:top w:val="none" w:sz="0" w:space="0" w:color="auto"/>
                        <w:left w:val="none" w:sz="0" w:space="0" w:color="auto"/>
                        <w:bottom w:val="none" w:sz="0" w:space="0" w:color="auto"/>
                        <w:right w:val="none" w:sz="0" w:space="0" w:color="auto"/>
                      </w:divBdr>
                    </w:div>
                  </w:divsChild>
                </w:div>
                <w:div w:id="1248880053">
                  <w:marLeft w:val="0"/>
                  <w:marRight w:val="0"/>
                  <w:marTop w:val="0"/>
                  <w:marBottom w:val="0"/>
                  <w:divBdr>
                    <w:top w:val="none" w:sz="0" w:space="0" w:color="auto"/>
                    <w:left w:val="none" w:sz="0" w:space="0" w:color="auto"/>
                    <w:bottom w:val="none" w:sz="0" w:space="0" w:color="auto"/>
                    <w:right w:val="none" w:sz="0" w:space="0" w:color="auto"/>
                  </w:divBdr>
                  <w:divsChild>
                    <w:div w:id="1675451090">
                      <w:marLeft w:val="0"/>
                      <w:marRight w:val="0"/>
                      <w:marTop w:val="0"/>
                      <w:marBottom w:val="150"/>
                      <w:divBdr>
                        <w:top w:val="none" w:sz="0" w:space="0" w:color="auto"/>
                        <w:left w:val="none" w:sz="0" w:space="0" w:color="auto"/>
                        <w:bottom w:val="none" w:sz="0" w:space="0" w:color="auto"/>
                        <w:right w:val="none" w:sz="0" w:space="0" w:color="auto"/>
                      </w:divBdr>
                    </w:div>
                  </w:divsChild>
                </w:div>
                <w:div w:id="1982272843">
                  <w:marLeft w:val="0"/>
                  <w:marRight w:val="0"/>
                  <w:marTop w:val="0"/>
                  <w:marBottom w:val="0"/>
                  <w:divBdr>
                    <w:top w:val="none" w:sz="0" w:space="0" w:color="auto"/>
                    <w:left w:val="none" w:sz="0" w:space="0" w:color="auto"/>
                    <w:bottom w:val="none" w:sz="0" w:space="0" w:color="auto"/>
                    <w:right w:val="none" w:sz="0" w:space="0" w:color="auto"/>
                  </w:divBdr>
                  <w:divsChild>
                    <w:div w:id="1969898000">
                      <w:marLeft w:val="0"/>
                      <w:marRight w:val="0"/>
                      <w:marTop w:val="0"/>
                      <w:marBottom w:val="150"/>
                      <w:divBdr>
                        <w:top w:val="none" w:sz="0" w:space="0" w:color="auto"/>
                        <w:left w:val="none" w:sz="0" w:space="0" w:color="auto"/>
                        <w:bottom w:val="none" w:sz="0" w:space="0" w:color="auto"/>
                        <w:right w:val="none" w:sz="0" w:space="0" w:color="auto"/>
                      </w:divBdr>
                    </w:div>
                  </w:divsChild>
                </w:div>
                <w:div w:id="1422026121">
                  <w:marLeft w:val="0"/>
                  <w:marRight w:val="0"/>
                  <w:marTop w:val="0"/>
                  <w:marBottom w:val="0"/>
                  <w:divBdr>
                    <w:top w:val="none" w:sz="0" w:space="0" w:color="auto"/>
                    <w:left w:val="none" w:sz="0" w:space="0" w:color="auto"/>
                    <w:bottom w:val="none" w:sz="0" w:space="0" w:color="auto"/>
                    <w:right w:val="none" w:sz="0" w:space="0" w:color="auto"/>
                  </w:divBdr>
                  <w:divsChild>
                    <w:div w:id="735322343">
                      <w:marLeft w:val="0"/>
                      <w:marRight w:val="0"/>
                      <w:marTop w:val="0"/>
                      <w:marBottom w:val="150"/>
                      <w:divBdr>
                        <w:top w:val="dotted" w:sz="6" w:space="8" w:color="CCCCCC"/>
                        <w:left w:val="none" w:sz="0" w:space="8" w:color="auto"/>
                        <w:bottom w:val="dotted" w:sz="6" w:space="8" w:color="CCCCCC"/>
                        <w:right w:val="none" w:sz="0" w:space="8" w:color="auto"/>
                      </w:divBdr>
                      <w:divsChild>
                        <w:div w:id="2099667396">
                          <w:marLeft w:val="0"/>
                          <w:marRight w:val="0"/>
                          <w:marTop w:val="0"/>
                          <w:marBottom w:val="0"/>
                          <w:divBdr>
                            <w:top w:val="none" w:sz="0" w:space="0" w:color="auto"/>
                            <w:left w:val="none" w:sz="0" w:space="0" w:color="auto"/>
                            <w:bottom w:val="none" w:sz="0" w:space="0" w:color="auto"/>
                            <w:right w:val="none" w:sz="0" w:space="0" w:color="auto"/>
                          </w:divBdr>
                        </w:div>
                        <w:div w:id="243802779">
                          <w:marLeft w:val="0"/>
                          <w:marRight w:val="0"/>
                          <w:marTop w:val="0"/>
                          <w:marBottom w:val="0"/>
                          <w:divBdr>
                            <w:top w:val="none" w:sz="0" w:space="0" w:color="auto"/>
                            <w:left w:val="none" w:sz="0" w:space="0" w:color="auto"/>
                            <w:bottom w:val="none" w:sz="0" w:space="0" w:color="auto"/>
                            <w:right w:val="none" w:sz="0" w:space="0" w:color="auto"/>
                          </w:divBdr>
                          <w:divsChild>
                            <w:div w:id="112381398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32442947">
                  <w:marLeft w:val="0"/>
                  <w:marRight w:val="0"/>
                  <w:marTop w:val="0"/>
                  <w:marBottom w:val="0"/>
                  <w:divBdr>
                    <w:top w:val="none" w:sz="0" w:space="0" w:color="auto"/>
                    <w:left w:val="none" w:sz="0" w:space="0" w:color="auto"/>
                    <w:bottom w:val="none" w:sz="0" w:space="0" w:color="auto"/>
                    <w:right w:val="none" w:sz="0" w:space="0" w:color="auto"/>
                  </w:divBdr>
                  <w:divsChild>
                    <w:div w:id="1500120512">
                      <w:marLeft w:val="0"/>
                      <w:marRight w:val="0"/>
                      <w:marTop w:val="0"/>
                      <w:marBottom w:val="150"/>
                      <w:divBdr>
                        <w:top w:val="none" w:sz="0" w:space="0" w:color="auto"/>
                        <w:left w:val="none" w:sz="0" w:space="0" w:color="auto"/>
                        <w:bottom w:val="none" w:sz="0" w:space="0" w:color="auto"/>
                        <w:right w:val="none" w:sz="0" w:space="0" w:color="auto"/>
                      </w:divBdr>
                    </w:div>
                  </w:divsChild>
                </w:div>
                <w:div w:id="289096926">
                  <w:marLeft w:val="0"/>
                  <w:marRight w:val="0"/>
                  <w:marTop w:val="0"/>
                  <w:marBottom w:val="0"/>
                  <w:divBdr>
                    <w:top w:val="none" w:sz="0" w:space="0" w:color="auto"/>
                    <w:left w:val="none" w:sz="0" w:space="0" w:color="auto"/>
                    <w:bottom w:val="none" w:sz="0" w:space="0" w:color="auto"/>
                    <w:right w:val="none" w:sz="0" w:space="0" w:color="auto"/>
                  </w:divBdr>
                  <w:divsChild>
                    <w:div w:id="1000549693">
                      <w:marLeft w:val="0"/>
                      <w:marRight w:val="0"/>
                      <w:marTop w:val="0"/>
                      <w:marBottom w:val="150"/>
                      <w:divBdr>
                        <w:top w:val="none" w:sz="0" w:space="0" w:color="auto"/>
                        <w:left w:val="none" w:sz="0" w:space="0" w:color="auto"/>
                        <w:bottom w:val="none" w:sz="0" w:space="0" w:color="auto"/>
                        <w:right w:val="none" w:sz="0" w:space="0" w:color="auto"/>
                      </w:divBdr>
                    </w:div>
                  </w:divsChild>
                </w:div>
                <w:div w:id="561596542">
                  <w:marLeft w:val="0"/>
                  <w:marRight w:val="0"/>
                  <w:marTop w:val="0"/>
                  <w:marBottom w:val="0"/>
                  <w:divBdr>
                    <w:top w:val="none" w:sz="0" w:space="0" w:color="auto"/>
                    <w:left w:val="none" w:sz="0" w:space="0" w:color="auto"/>
                    <w:bottom w:val="none" w:sz="0" w:space="0" w:color="auto"/>
                    <w:right w:val="none" w:sz="0" w:space="0" w:color="auto"/>
                  </w:divBdr>
                  <w:divsChild>
                    <w:div w:id="674499649">
                      <w:marLeft w:val="0"/>
                      <w:marRight w:val="0"/>
                      <w:marTop w:val="0"/>
                      <w:marBottom w:val="150"/>
                      <w:divBdr>
                        <w:top w:val="none" w:sz="0" w:space="0" w:color="auto"/>
                        <w:left w:val="none" w:sz="0" w:space="0" w:color="auto"/>
                        <w:bottom w:val="none" w:sz="0" w:space="0" w:color="auto"/>
                        <w:right w:val="none" w:sz="0" w:space="0" w:color="auto"/>
                      </w:divBdr>
                    </w:div>
                  </w:divsChild>
                </w:div>
                <w:div w:id="1423914665">
                  <w:marLeft w:val="0"/>
                  <w:marRight w:val="0"/>
                  <w:marTop w:val="0"/>
                  <w:marBottom w:val="0"/>
                  <w:divBdr>
                    <w:top w:val="none" w:sz="0" w:space="0" w:color="auto"/>
                    <w:left w:val="none" w:sz="0" w:space="0" w:color="auto"/>
                    <w:bottom w:val="none" w:sz="0" w:space="0" w:color="auto"/>
                    <w:right w:val="none" w:sz="0" w:space="0" w:color="auto"/>
                  </w:divBdr>
                  <w:divsChild>
                    <w:div w:id="916325011">
                      <w:marLeft w:val="0"/>
                      <w:marRight w:val="0"/>
                      <w:marTop w:val="0"/>
                      <w:marBottom w:val="150"/>
                      <w:divBdr>
                        <w:top w:val="dotted" w:sz="6" w:space="8" w:color="CCCCCC"/>
                        <w:left w:val="none" w:sz="0" w:space="8" w:color="auto"/>
                        <w:bottom w:val="dotted" w:sz="6" w:space="8" w:color="CCCCCC"/>
                        <w:right w:val="none" w:sz="0" w:space="8" w:color="auto"/>
                      </w:divBdr>
                      <w:divsChild>
                        <w:div w:id="956375091">
                          <w:marLeft w:val="0"/>
                          <w:marRight w:val="0"/>
                          <w:marTop w:val="0"/>
                          <w:marBottom w:val="0"/>
                          <w:divBdr>
                            <w:top w:val="none" w:sz="0" w:space="0" w:color="auto"/>
                            <w:left w:val="none" w:sz="0" w:space="0" w:color="auto"/>
                            <w:bottom w:val="none" w:sz="0" w:space="0" w:color="auto"/>
                            <w:right w:val="none" w:sz="0" w:space="0" w:color="auto"/>
                          </w:divBdr>
                        </w:div>
                        <w:div w:id="907228532">
                          <w:marLeft w:val="0"/>
                          <w:marRight w:val="0"/>
                          <w:marTop w:val="0"/>
                          <w:marBottom w:val="0"/>
                          <w:divBdr>
                            <w:top w:val="none" w:sz="0" w:space="0" w:color="auto"/>
                            <w:left w:val="none" w:sz="0" w:space="0" w:color="auto"/>
                            <w:bottom w:val="none" w:sz="0" w:space="0" w:color="auto"/>
                            <w:right w:val="none" w:sz="0" w:space="0" w:color="auto"/>
                          </w:divBdr>
                          <w:divsChild>
                            <w:div w:id="143690253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56713068">
                  <w:marLeft w:val="0"/>
                  <w:marRight w:val="0"/>
                  <w:marTop w:val="0"/>
                  <w:marBottom w:val="0"/>
                  <w:divBdr>
                    <w:top w:val="none" w:sz="0" w:space="0" w:color="auto"/>
                    <w:left w:val="none" w:sz="0" w:space="0" w:color="auto"/>
                    <w:bottom w:val="none" w:sz="0" w:space="0" w:color="auto"/>
                    <w:right w:val="none" w:sz="0" w:space="0" w:color="auto"/>
                  </w:divBdr>
                  <w:divsChild>
                    <w:div w:id="378210258">
                      <w:marLeft w:val="0"/>
                      <w:marRight w:val="0"/>
                      <w:marTop w:val="0"/>
                      <w:marBottom w:val="150"/>
                      <w:divBdr>
                        <w:top w:val="none" w:sz="0" w:space="0" w:color="auto"/>
                        <w:left w:val="none" w:sz="0" w:space="0" w:color="auto"/>
                        <w:bottom w:val="none" w:sz="0" w:space="0" w:color="auto"/>
                        <w:right w:val="none" w:sz="0" w:space="0" w:color="auto"/>
                      </w:divBdr>
                    </w:div>
                  </w:divsChild>
                </w:div>
                <w:div w:id="1329556519">
                  <w:marLeft w:val="0"/>
                  <w:marRight w:val="0"/>
                  <w:marTop w:val="0"/>
                  <w:marBottom w:val="0"/>
                  <w:divBdr>
                    <w:top w:val="none" w:sz="0" w:space="0" w:color="auto"/>
                    <w:left w:val="none" w:sz="0" w:space="0" w:color="auto"/>
                    <w:bottom w:val="none" w:sz="0" w:space="0" w:color="auto"/>
                    <w:right w:val="none" w:sz="0" w:space="0" w:color="auto"/>
                  </w:divBdr>
                  <w:divsChild>
                    <w:div w:id="1129663862">
                      <w:marLeft w:val="0"/>
                      <w:marRight w:val="0"/>
                      <w:marTop w:val="0"/>
                      <w:marBottom w:val="150"/>
                      <w:divBdr>
                        <w:top w:val="none" w:sz="0" w:space="0" w:color="auto"/>
                        <w:left w:val="none" w:sz="0" w:space="0" w:color="auto"/>
                        <w:bottom w:val="none" w:sz="0" w:space="0" w:color="auto"/>
                        <w:right w:val="none" w:sz="0" w:space="0" w:color="auto"/>
                      </w:divBdr>
                    </w:div>
                  </w:divsChild>
                </w:div>
                <w:div w:id="1099368549">
                  <w:marLeft w:val="0"/>
                  <w:marRight w:val="0"/>
                  <w:marTop w:val="0"/>
                  <w:marBottom w:val="0"/>
                  <w:divBdr>
                    <w:top w:val="none" w:sz="0" w:space="0" w:color="auto"/>
                    <w:left w:val="none" w:sz="0" w:space="0" w:color="auto"/>
                    <w:bottom w:val="none" w:sz="0" w:space="0" w:color="auto"/>
                    <w:right w:val="none" w:sz="0" w:space="0" w:color="auto"/>
                  </w:divBdr>
                  <w:divsChild>
                    <w:div w:id="1089733981">
                      <w:marLeft w:val="0"/>
                      <w:marRight w:val="0"/>
                      <w:marTop w:val="0"/>
                      <w:marBottom w:val="150"/>
                      <w:divBdr>
                        <w:top w:val="none" w:sz="0" w:space="0" w:color="auto"/>
                        <w:left w:val="none" w:sz="0" w:space="0" w:color="auto"/>
                        <w:bottom w:val="none" w:sz="0" w:space="0" w:color="auto"/>
                        <w:right w:val="none" w:sz="0" w:space="0" w:color="auto"/>
                      </w:divBdr>
                    </w:div>
                  </w:divsChild>
                </w:div>
                <w:div w:id="1951400887">
                  <w:marLeft w:val="0"/>
                  <w:marRight w:val="0"/>
                  <w:marTop w:val="0"/>
                  <w:marBottom w:val="0"/>
                  <w:divBdr>
                    <w:top w:val="none" w:sz="0" w:space="0" w:color="auto"/>
                    <w:left w:val="none" w:sz="0" w:space="0" w:color="auto"/>
                    <w:bottom w:val="none" w:sz="0" w:space="0" w:color="auto"/>
                    <w:right w:val="none" w:sz="0" w:space="0" w:color="auto"/>
                  </w:divBdr>
                  <w:divsChild>
                    <w:div w:id="305546761">
                      <w:marLeft w:val="0"/>
                      <w:marRight w:val="0"/>
                      <w:marTop w:val="0"/>
                      <w:marBottom w:val="150"/>
                      <w:divBdr>
                        <w:top w:val="dotted" w:sz="6" w:space="8" w:color="CCCCCC"/>
                        <w:left w:val="none" w:sz="0" w:space="8" w:color="auto"/>
                        <w:bottom w:val="dotted" w:sz="6" w:space="8" w:color="CCCCCC"/>
                        <w:right w:val="none" w:sz="0" w:space="8" w:color="auto"/>
                      </w:divBdr>
                      <w:divsChild>
                        <w:div w:id="541791560">
                          <w:marLeft w:val="0"/>
                          <w:marRight w:val="0"/>
                          <w:marTop w:val="0"/>
                          <w:marBottom w:val="0"/>
                          <w:divBdr>
                            <w:top w:val="none" w:sz="0" w:space="0" w:color="auto"/>
                            <w:left w:val="none" w:sz="0" w:space="0" w:color="auto"/>
                            <w:bottom w:val="none" w:sz="0" w:space="0" w:color="auto"/>
                            <w:right w:val="none" w:sz="0" w:space="0" w:color="auto"/>
                          </w:divBdr>
                        </w:div>
                        <w:div w:id="96408081">
                          <w:marLeft w:val="0"/>
                          <w:marRight w:val="0"/>
                          <w:marTop w:val="0"/>
                          <w:marBottom w:val="0"/>
                          <w:divBdr>
                            <w:top w:val="none" w:sz="0" w:space="0" w:color="auto"/>
                            <w:left w:val="none" w:sz="0" w:space="0" w:color="auto"/>
                            <w:bottom w:val="none" w:sz="0" w:space="0" w:color="auto"/>
                            <w:right w:val="none" w:sz="0" w:space="0" w:color="auto"/>
                          </w:divBdr>
                          <w:divsChild>
                            <w:div w:id="18959226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12183733">
                  <w:marLeft w:val="0"/>
                  <w:marRight w:val="0"/>
                  <w:marTop w:val="0"/>
                  <w:marBottom w:val="0"/>
                  <w:divBdr>
                    <w:top w:val="none" w:sz="0" w:space="0" w:color="auto"/>
                    <w:left w:val="none" w:sz="0" w:space="0" w:color="auto"/>
                    <w:bottom w:val="none" w:sz="0" w:space="0" w:color="auto"/>
                    <w:right w:val="none" w:sz="0" w:space="0" w:color="auto"/>
                  </w:divBdr>
                  <w:divsChild>
                    <w:div w:id="2068915513">
                      <w:marLeft w:val="0"/>
                      <w:marRight w:val="0"/>
                      <w:marTop w:val="0"/>
                      <w:marBottom w:val="150"/>
                      <w:divBdr>
                        <w:top w:val="none" w:sz="0" w:space="0" w:color="auto"/>
                        <w:left w:val="none" w:sz="0" w:space="0" w:color="auto"/>
                        <w:bottom w:val="none" w:sz="0" w:space="0" w:color="auto"/>
                        <w:right w:val="none" w:sz="0" w:space="0" w:color="auto"/>
                      </w:divBdr>
                    </w:div>
                  </w:divsChild>
                </w:div>
                <w:div w:id="883717830">
                  <w:marLeft w:val="0"/>
                  <w:marRight w:val="0"/>
                  <w:marTop w:val="0"/>
                  <w:marBottom w:val="0"/>
                  <w:divBdr>
                    <w:top w:val="none" w:sz="0" w:space="0" w:color="auto"/>
                    <w:left w:val="none" w:sz="0" w:space="0" w:color="auto"/>
                    <w:bottom w:val="none" w:sz="0" w:space="0" w:color="auto"/>
                    <w:right w:val="none" w:sz="0" w:space="0" w:color="auto"/>
                  </w:divBdr>
                  <w:divsChild>
                    <w:div w:id="750545755">
                      <w:marLeft w:val="0"/>
                      <w:marRight w:val="0"/>
                      <w:marTop w:val="0"/>
                      <w:marBottom w:val="150"/>
                      <w:divBdr>
                        <w:top w:val="none" w:sz="0" w:space="0" w:color="auto"/>
                        <w:left w:val="none" w:sz="0" w:space="0" w:color="auto"/>
                        <w:bottom w:val="none" w:sz="0" w:space="0" w:color="auto"/>
                        <w:right w:val="none" w:sz="0" w:space="0" w:color="auto"/>
                      </w:divBdr>
                    </w:div>
                  </w:divsChild>
                </w:div>
                <w:div w:id="1535339881">
                  <w:marLeft w:val="0"/>
                  <w:marRight w:val="0"/>
                  <w:marTop w:val="0"/>
                  <w:marBottom w:val="0"/>
                  <w:divBdr>
                    <w:top w:val="none" w:sz="0" w:space="0" w:color="auto"/>
                    <w:left w:val="none" w:sz="0" w:space="0" w:color="auto"/>
                    <w:bottom w:val="none" w:sz="0" w:space="0" w:color="auto"/>
                    <w:right w:val="none" w:sz="0" w:space="0" w:color="auto"/>
                  </w:divBdr>
                  <w:divsChild>
                    <w:div w:id="1067073976">
                      <w:marLeft w:val="0"/>
                      <w:marRight w:val="0"/>
                      <w:marTop w:val="0"/>
                      <w:marBottom w:val="150"/>
                      <w:divBdr>
                        <w:top w:val="none" w:sz="0" w:space="0" w:color="auto"/>
                        <w:left w:val="none" w:sz="0" w:space="0" w:color="auto"/>
                        <w:bottom w:val="none" w:sz="0" w:space="0" w:color="auto"/>
                        <w:right w:val="none" w:sz="0" w:space="0" w:color="auto"/>
                      </w:divBdr>
                    </w:div>
                  </w:divsChild>
                </w:div>
                <w:div w:id="1292395652">
                  <w:marLeft w:val="0"/>
                  <w:marRight w:val="0"/>
                  <w:marTop w:val="0"/>
                  <w:marBottom w:val="0"/>
                  <w:divBdr>
                    <w:top w:val="none" w:sz="0" w:space="0" w:color="auto"/>
                    <w:left w:val="none" w:sz="0" w:space="0" w:color="auto"/>
                    <w:bottom w:val="none" w:sz="0" w:space="0" w:color="auto"/>
                    <w:right w:val="none" w:sz="0" w:space="0" w:color="auto"/>
                  </w:divBdr>
                  <w:divsChild>
                    <w:div w:id="1291011686">
                      <w:marLeft w:val="0"/>
                      <w:marRight w:val="0"/>
                      <w:marTop w:val="0"/>
                      <w:marBottom w:val="150"/>
                      <w:divBdr>
                        <w:top w:val="dotted" w:sz="6" w:space="8" w:color="CCCCCC"/>
                        <w:left w:val="none" w:sz="0" w:space="8" w:color="auto"/>
                        <w:bottom w:val="dotted" w:sz="6" w:space="8" w:color="CCCCCC"/>
                        <w:right w:val="none" w:sz="0" w:space="8" w:color="auto"/>
                      </w:divBdr>
                      <w:divsChild>
                        <w:div w:id="271859035">
                          <w:marLeft w:val="0"/>
                          <w:marRight w:val="0"/>
                          <w:marTop w:val="0"/>
                          <w:marBottom w:val="0"/>
                          <w:divBdr>
                            <w:top w:val="none" w:sz="0" w:space="0" w:color="auto"/>
                            <w:left w:val="none" w:sz="0" w:space="0" w:color="auto"/>
                            <w:bottom w:val="none" w:sz="0" w:space="0" w:color="auto"/>
                            <w:right w:val="none" w:sz="0" w:space="0" w:color="auto"/>
                          </w:divBdr>
                        </w:div>
                        <w:div w:id="1555122453">
                          <w:marLeft w:val="0"/>
                          <w:marRight w:val="0"/>
                          <w:marTop w:val="0"/>
                          <w:marBottom w:val="0"/>
                          <w:divBdr>
                            <w:top w:val="none" w:sz="0" w:space="0" w:color="auto"/>
                            <w:left w:val="none" w:sz="0" w:space="0" w:color="auto"/>
                            <w:bottom w:val="none" w:sz="0" w:space="0" w:color="auto"/>
                            <w:right w:val="none" w:sz="0" w:space="0" w:color="auto"/>
                          </w:divBdr>
                          <w:divsChild>
                            <w:div w:id="19542402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56232828">
                  <w:marLeft w:val="0"/>
                  <w:marRight w:val="0"/>
                  <w:marTop w:val="0"/>
                  <w:marBottom w:val="0"/>
                  <w:divBdr>
                    <w:top w:val="none" w:sz="0" w:space="0" w:color="auto"/>
                    <w:left w:val="none" w:sz="0" w:space="0" w:color="auto"/>
                    <w:bottom w:val="none" w:sz="0" w:space="0" w:color="auto"/>
                    <w:right w:val="none" w:sz="0" w:space="0" w:color="auto"/>
                  </w:divBdr>
                  <w:divsChild>
                    <w:div w:id="987711071">
                      <w:marLeft w:val="0"/>
                      <w:marRight w:val="0"/>
                      <w:marTop w:val="0"/>
                      <w:marBottom w:val="150"/>
                      <w:divBdr>
                        <w:top w:val="none" w:sz="0" w:space="0" w:color="auto"/>
                        <w:left w:val="none" w:sz="0" w:space="0" w:color="auto"/>
                        <w:bottom w:val="none" w:sz="0" w:space="0" w:color="auto"/>
                        <w:right w:val="none" w:sz="0" w:space="0" w:color="auto"/>
                      </w:divBdr>
                    </w:div>
                  </w:divsChild>
                </w:div>
                <w:div w:id="39133986">
                  <w:marLeft w:val="0"/>
                  <w:marRight w:val="0"/>
                  <w:marTop w:val="0"/>
                  <w:marBottom w:val="0"/>
                  <w:divBdr>
                    <w:top w:val="none" w:sz="0" w:space="0" w:color="auto"/>
                    <w:left w:val="none" w:sz="0" w:space="0" w:color="auto"/>
                    <w:bottom w:val="none" w:sz="0" w:space="0" w:color="auto"/>
                    <w:right w:val="none" w:sz="0" w:space="0" w:color="auto"/>
                  </w:divBdr>
                  <w:divsChild>
                    <w:div w:id="1180504335">
                      <w:marLeft w:val="0"/>
                      <w:marRight w:val="0"/>
                      <w:marTop w:val="0"/>
                      <w:marBottom w:val="150"/>
                      <w:divBdr>
                        <w:top w:val="none" w:sz="0" w:space="0" w:color="auto"/>
                        <w:left w:val="none" w:sz="0" w:space="0" w:color="auto"/>
                        <w:bottom w:val="none" w:sz="0" w:space="0" w:color="auto"/>
                        <w:right w:val="none" w:sz="0" w:space="0" w:color="auto"/>
                      </w:divBdr>
                    </w:div>
                  </w:divsChild>
                </w:div>
                <w:div w:id="2059931350">
                  <w:marLeft w:val="0"/>
                  <w:marRight w:val="0"/>
                  <w:marTop w:val="0"/>
                  <w:marBottom w:val="0"/>
                  <w:divBdr>
                    <w:top w:val="none" w:sz="0" w:space="0" w:color="auto"/>
                    <w:left w:val="none" w:sz="0" w:space="0" w:color="auto"/>
                    <w:bottom w:val="none" w:sz="0" w:space="0" w:color="auto"/>
                    <w:right w:val="none" w:sz="0" w:space="0" w:color="auto"/>
                  </w:divBdr>
                  <w:divsChild>
                    <w:div w:id="1434789026">
                      <w:marLeft w:val="0"/>
                      <w:marRight w:val="0"/>
                      <w:marTop w:val="0"/>
                      <w:marBottom w:val="150"/>
                      <w:divBdr>
                        <w:top w:val="none" w:sz="0" w:space="0" w:color="auto"/>
                        <w:left w:val="none" w:sz="0" w:space="0" w:color="auto"/>
                        <w:bottom w:val="none" w:sz="0" w:space="0" w:color="auto"/>
                        <w:right w:val="none" w:sz="0" w:space="0" w:color="auto"/>
                      </w:divBdr>
                    </w:div>
                  </w:divsChild>
                </w:div>
                <w:div w:id="1315140655">
                  <w:marLeft w:val="0"/>
                  <w:marRight w:val="0"/>
                  <w:marTop w:val="0"/>
                  <w:marBottom w:val="0"/>
                  <w:divBdr>
                    <w:top w:val="none" w:sz="0" w:space="0" w:color="auto"/>
                    <w:left w:val="none" w:sz="0" w:space="0" w:color="auto"/>
                    <w:bottom w:val="none" w:sz="0" w:space="0" w:color="auto"/>
                    <w:right w:val="none" w:sz="0" w:space="0" w:color="auto"/>
                  </w:divBdr>
                  <w:divsChild>
                    <w:div w:id="955991777">
                      <w:marLeft w:val="0"/>
                      <w:marRight w:val="0"/>
                      <w:marTop w:val="0"/>
                      <w:marBottom w:val="150"/>
                      <w:divBdr>
                        <w:top w:val="none" w:sz="0" w:space="0" w:color="auto"/>
                        <w:left w:val="none" w:sz="0" w:space="0" w:color="auto"/>
                        <w:bottom w:val="none" w:sz="0" w:space="0" w:color="auto"/>
                        <w:right w:val="none" w:sz="0" w:space="0" w:color="auto"/>
                      </w:divBdr>
                    </w:div>
                  </w:divsChild>
                </w:div>
                <w:div w:id="855924004">
                  <w:marLeft w:val="0"/>
                  <w:marRight w:val="0"/>
                  <w:marTop w:val="0"/>
                  <w:marBottom w:val="0"/>
                  <w:divBdr>
                    <w:top w:val="none" w:sz="0" w:space="0" w:color="auto"/>
                    <w:left w:val="none" w:sz="0" w:space="0" w:color="auto"/>
                    <w:bottom w:val="none" w:sz="0" w:space="0" w:color="auto"/>
                    <w:right w:val="none" w:sz="0" w:space="0" w:color="auto"/>
                  </w:divBdr>
                  <w:divsChild>
                    <w:div w:id="1656034800">
                      <w:marLeft w:val="0"/>
                      <w:marRight w:val="0"/>
                      <w:marTop w:val="0"/>
                      <w:marBottom w:val="150"/>
                      <w:divBdr>
                        <w:top w:val="none" w:sz="0" w:space="0" w:color="auto"/>
                        <w:left w:val="none" w:sz="0" w:space="0" w:color="auto"/>
                        <w:bottom w:val="none" w:sz="0" w:space="0" w:color="auto"/>
                        <w:right w:val="none" w:sz="0" w:space="0" w:color="auto"/>
                      </w:divBdr>
                    </w:div>
                  </w:divsChild>
                </w:div>
                <w:div w:id="787428090">
                  <w:marLeft w:val="0"/>
                  <w:marRight w:val="0"/>
                  <w:marTop w:val="0"/>
                  <w:marBottom w:val="0"/>
                  <w:divBdr>
                    <w:top w:val="none" w:sz="0" w:space="0" w:color="auto"/>
                    <w:left w:val="none" w:sz="0" w:space="0" w:color="auto"/>
                    <w:bottom w:val="none" w:sz="0" w:space="0" w:color="auto"/>
                    <w:right w:val="none" w:sz="0" w:space="0" w:color="auto"/>
                  </w:divBdr>
                  <w:divsChild>
                    <w:div w:id="1616983308">
                      <w:marLeft w:val="0"/>
                      <w:marRight w:val="0"/>
                      <w:marTop w:val="0"/>
                      <w:marBottom w:val="150"/>
                      <w:divBdr>
                        <w:top w:val="none" w:sz="0" w:space="0" w:color="auto"/>
                        <w:left w:val="none" w:sz="0" w:space="0" w:color="auto"/>
                        <w:bottom w:val="none" w:sz="0" w:space="0" w:color="auto"/>
                        <w:right w:val="none" w:sz="0" w:space="0" w:color="auto"/>
                      </w:divBdr>
                    </w:div>
                  </w:divsChild>
                </w:div>
                <w:div w:id="1443647560">
                  <w:marLeft w:val="0"/>
                  <w:marRight w:val="0"/>
                  <w:marTop w:val="0"/>
                  <w:marBottom w:val="0"/>
                  <w:divBdr>
                    <w:top w:val="none" w:sz="0" w:space="0" w:color="auto"/>
                    <w:left w:val="none" w:sz="0" w:space="0" w:color="auto"/>
                    <w:bottom w:val="none" w:sz="0" w:space="0" w:color="auto"/>
                    <w:right w:val="none" w:sz="0" w:space="0" w:color="auto"/>
                  </w:divBdr>
                  <w:divsChild>
                    <w:div w:id="1040666245">
                      <w:marLeft w:val="0"/>
                      <w:marRight w:val="0"/>
                      <w:marTop w:val="0"/>
                      <w:marBottom w:val="150"/>
                      <w:divBdr>
                        <w:top w:val="none" w:sz="0" w:space="0" w:color="auto"/>
                        <w:left w:val="none" w:sz="0" w:space="0" w:color="auto"/>
                        <w:bottom w:val="none" w:sz="0" w:space="0" w:color="auto"/>
                        <w:right w:val="none" w:sz="0" w:space="0" w:color="auto"/>
                      </w:divBdr>
                    </w:div>
                  </w:divsChild>
                </w:div>
                <w:div w:id="1658613416">
                  <w:marLeft w:val="0"/>
                  <w:marRight w:val="0"/>
                  <w:marTop w:val="0"/>
                  <w:marBottom w:val="0"/>
                  <w:divBdr>
                    <w:top w:val="none" w:sz="0" w:space="0" w:color="auto"/>
                    <w:left w:val="none" w:sz="0" w:space="0" w:color="auto"/>
                    <w:bottom w:val="none" w:sz="0" w:space="0" w:color="auto"/>
                    <w:right w:val="none" w:sz="0" w:space="0" w:color="auto"/>
                  </w:divBdr>
                  <w:divsChild>
                    <w:div w:id="1988195455">
                      <w:marLeft w:val="0"/>
                      <w:marRight w:val="0"/>
                      <w:marTop w:val="0"/>
                      <w:marBottom w:val="150"/>
                      <w:divBdr>
                        <w:top w:val="none" w:sz="0" w:space="0" w:color="auto"/>
                        <w:left w:val="none" w:sz="0" w:space="0" w:color="auto"/>
                        <w:bottom w:val="none" w:sz="0" w:space="0" w:color="auto"/>
                        <w:right w:val="none" w:sz="0" w:space="0" w:color="auto"/>
                      </w:divBdr>
                    </w:div>
                  </w:divsChild>
                </w:div>
                <w:div w:id="1818184121">
                  <w:marLeft w:val="0"/>
                  <w:marRight w:val="0"/>
                  <w:marTop w:val="0"/>
                  <w:marBottom w:val="0"/>
                  <w:divBdr>
                    <w:top w:val="none" w:sz="0" w:space="0" w:color="auto"/>
                    <w:left w:val="none" w:sz="0" w:space="0" w:color="auto"/>
                    <w:bottom w:val="none" w:sz="0" w:space="0" w:color="auto"/>
                    <w:right w:val="none" w:sz="0" w:space="0" w:color="auto"/>
                  </w:divBdr>
                  <w:divsChild>
                    <w:div w:id="1174875726">
                      <w:marLeft w:val="0"/>
                      <w:marRight w:val="0"/>
                      <w:marTop w:val="0"/>
                      <w:marBottom w:val="150"/>
                      <w:divBdr>
                        <w:top w:val="none" w:sz="0" w:space="0" w:color="auto"/>
                        <w:left w:val="none" w:sz="0" w:space="0" w:color="auto"/>
                        <w:bottom w:val="none" w:sz="0" w:space="0" w:color="auto"/>
                        <w:right w:val="none" w:sz="0" w:space="0" w:color="auto"/>
                      </w:divBdr>
                    </w:div>
                  </w:divsChild>
                </w:div>
                <w:div w:id="809978292">
                  <w:marLeft w:val="0"/>
                  <w:marRight w:val="0"/>
                  <w:marTop w:val="0"/>
                  <w:marBottom w:val="0"/>
                  <w:divBdr>
                    <w:top w:val="none" w:sz="0" w:space="0" w:color="auto"/>
                    <w:left w:val="none" w:sz="0" w:space="0" w:color="auto"/>
                    <w:bottom w:val="none" w:sz="0" w:space="0" w:color="auto"/>
                    <w:right w:val="none" w:sz="0" w:space="0" w:color="auto"/>
                  </w:divBdr>
                  <w:divsChild>
                    <w:div w:id="1597791199">
                      <w:marLeft w:val="0"/>
                      <w:marRight w:val="0"/>
                      <w:marTop w:val="0"/>
                      <w:marBottom w:val="150"/>
                      <w:divBdr>
                        <w:top w:val="none" w:sz="0" w:space="0" w:color="auto"/>
                        <w:left w:val="none" w:sz="0" w:space="0" w:color="auto"/>
                        <w:bottom w:val="none" w:sz="0" w:space="0" w:color="auto"/>
                        <w:right w:val="none" w:sz="0" w:space="0" w:color="auto"/>
                      </w:divBdr>
                    </w:div>
                  </w:divsChild>
                </w:div>
                <w:div w:id="266885450">
                  <w:marLeft w:val="0"/>
                  <w:marRight w:val="0"/>
                  <w:marTop w:val="0"/>
                  <w:marBottom w:val="0"/>
                  <w:divBdr>
                    <w:top w:val="none" w:sz="0" w:space="0" w:color="auto"/>
                    <w:left w:val="none" w:sz="0" w:space="0" w:color="auto"/>
                    <w:bottom w:val="none" w:sz="0" w:space="0" w:color="auto"/>
                    <w:right w:val="none" w:sz="0" w:space="0" w:color="auto"/>
                  </w:divBdr>
                  <w:divsChild>
                    <w:div w:id="359285752">
                      <w:marLeft w:val="0"/>
                      <w:marRight w:val="0"/>
                      <w:marTop w:val="0"/>
                      <w:marBottom w:val="150"/>
                      <w:divBdr>
                        <w:top w:val="none" w:sz="0" w:space="0" w:color="auto"/>
                        <w:left w:val="none" w:sz="0" w:space="0" w:color="auto"/>
                        <w:bottom w:val="none" w:sz="0" w:space="0" w:color="auto"/>
                        <w:right w:val="none" w:sz="0" w:space="0" w:color="auto"/>
                      </w:divBdr>
                    </w:div>
                  </w:divsChild>
                </w:div>
                <w:div w:id="1446541120">
                  <w:marLeft w:val="0"/>
                  <w:marRight w:val="0"/>
                  <w:marTop w:val="0"/>
                  <w:marBottom w:val="0"/>
                  <w:divBdr>
                    <w:top w:val="none" w:sz="0" w:space="0" w:color="auto"/>
                    <w:left w:val="none" w:sz="0" w:space="0" w:color="auto"/>
                    <w:bottom w:val="none" w:sz="0" w:space="0" w:color="auto"/>
                    <w:right w:val="none" w:sz="0" w:space="0" w:color="auto"/>
                  </w:divBdr>
                  <w:divsChild>
                    <w:div w:id="15427076">
                      <w:marLeft w:val="0"/>
                      <w:marRight w:val="0"/>
                      <w:marTop w:val="0"/>
                      <w:marBottom w:val="150"/>
                      <w:divBdr>
                        <w:top w:val="none" w:sz="0" w:space="0" w:color="auto"/>
                        <w:left w:val="none" w:sz="0" w:space="0" w:color="auto"/>
                        <w:bottom w:val="none" w:sz="0" w:space="0" w:color="auto"/>
                        <w:right w:val="none" w:sz="0" w:space="0" w:color="auto"/>
                      </w:divBdr>
                    </w:div>
                  </w:divsChild>
                </w:div>
                <w:div w:id="156851212">
                  <w:marLeft w:val="0"/>
                  <w:marRight w:val="0"/>
                  <w:marTop w:val="0"/>
                  <w:marBottom w:val="0"/>
                  <w:divBdr>
                    <w:top w:val="none" w:sz="0" w:space="0" w:color="auto"/>
                    <w:left w:val="none" w:sz="0" w:space="0" w:color="auto"/>
                    <w:bottom w:val="none" w:sz="0" w:space="0" w:color="auto"/>
                    <w:right w:val="none" w:sz="0" w:space="0" w:color="auto"/>
                  </w:divBdr>
                  <w:divsChild>
                    <w:div w:id="2127381519">
                      <w:marLeft w:val="0"/>
                      <w:marRight w:val="0"/>
                      <w:marTop w:val="0"/>
                      <w:marBottom w:val="150"/>
                      <w:divBdr>
                        <w:top w:val="none" w:sz="0" w:space="0" w:color="auto"/>
                        <w:left w:val="none" w:sz="0" w:space="0" w:color="auto"/>
                        <w:bottom w:val="none" w:sz="0" w:space="0" w:color="auto"/>
                        <w:right w:val="none" w:sz="0" w:space="0" w:color="auto"/>
                      </w:divBdr>
                    </w:div>
                  </w:divsChild>
                </w:div>
                <w:div w:id="937180827">
                  <w:marLeft w:val="0"/>
                  <w:marRight w:val="0"/>
                  <w:marTop w:val="0"/>
                  <w:marBottom w:val="0"/>
                  <w:divBdr>
                    <w:top w:val="none" w:sz="0" w:space="0" w:color="auto"/>
                    <w:left w:val="none" w:sz="0" w:space="0" w:color="auto"/>
                    <w:bottom w:val="none" w:sz="0" w:space="0" w:color="auto"/>
                    <w:right w:val="none" w:sz="0" w:space="0" w:color="auto"/>
                  </w:divBdr>
                  <w:divsChild>
                    <w:div w:id="172506006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283926857">
      <w:bodyDiv w:val="1"/>
      <w:marLeft w:val="0"/>
      <w:marRight w:val="0"/>
      <w:marTop w:val="0"/>
      <w:marBottom w:val="0"/>
      <w:divBdr>
        <w:top w:val="none" w:sz="0" w:space="0" w:color="auto"/>
        <w:left w:val="none" w:sz="0" w:space="0" w:color="auto"/>
        <w:bottom w:val="none" w:sz="0" w:space="0" w:color="auto"/>
        <w:right w:val="none" w:sz="0" w:space="0" w:color="auto"/>
      </w:divBdr>
    </w:div>
    <w:div w:id="562256424">
      <w:bodyDiv w:val="1"/>
      <w:marLeft w:val="0"/>
      <w:marRight w:val="0"/>
      <w:marTop w:val="0"/>
      <w:marBottom w:val="0"/>
      <w:divBdr>
        <w:top w:val="none" w:sz="0" w:space="0" w:color="auto"/>
        <w:left w:val="none" w:sz="0" w:space="0" w:color="auto"/>
        <w:bottom w:val="none" w:sz="0" w:space="0" w:color="auto"/>
        <w:right w:val="none" w:sz="0" w:space="0" w:color="auto"/>
      </w:divBdr>
    </w:div>
    <w:div w:id="1532524901">
      <w:bodyDiv w:val="1"/>
      <w:marLeft w:val="0"/>
      <w:marRight w:val="0"/>
      <w:marTop w:val="0"/>
      <w:marBottom w:val="0"/>
      <w:divBdr>
        <w:top w:val="none" w:sz="0" w:space="0" w:color="auto"/>
        <w:left w:val="none" w:sz="0" w:space="0" w:color="auto"/>
        <w:bottom w:val="none" w:sz="0" w:space="0" w:color="auto"/>
        <w:right w:val="none" w:sz="0" w:space="0" w:color="auto"/>
      </w:divBdr>
    </w:div>
    <w:div w:id="1542136566">
      <w:bodyDiv w:val="1"/>
      <w:marLeft w:val="0"/>
      <w:marRight w:val="0"/>
      <w:marTop w:val="0"/>
      <w:marBottom w:val="0"/>
      <w:divBdr>
        <w:top w:val="none" w:sz="0" w:space="0" w:color="auto"/>
        <w:left w:val="none" w:sz="0" w:space="0" w:color="auto"/>
        <w:bottom w:val="none" w:sz="0" w:space="0" w:color="auto"/>
        <w:right w:val="none" w:sz="0" w:space="0" w:color="auto"/>
      </w:divBdr>
      <w:divsChild>
        <w:div w:id="737828489">
          <w:marLeft w:val="0"/>
          <w:marRight w:val="0"/>
          <w:marTop w:val="0"/>
          <w:marBottom w:val="0"/>
          <w:divBdr>
            <w:top w:val="none" w:sz="0" w:space="0" w:color="auto"/>
            <w:left w:val="none" w:sz="0" w:space="0" w:color="auto"/>
            <w:bottom w:val="none" w:sz="0" w:space="0" w:color="auto"/>
            <w:right w:val="none" w:sz="0" w:space="0" w:color="auto"/>
          </w:divBdr>
          <w:divsChild>
            <w:div w:id="1239708237">
              <w:marLeft w:val="0"/>
              <w:marRight w:val="0"/>
              <w:marTop w:val="0"/>
              <w:marBottom w:val="150"/>
              <w:divBdr>
                <w:top w:val="none" w:sz="0" w:space="0" w:color="auto"/>
                <w:left w:val="none" w:sz="0" w:space="0" w:color="auto"/>
                <w:bottom w:val="none" w:sz="0" w:space="0" w:color="auto"/>
                <w:right w:val="none" w:sz="0" w:space="0" w:color="auto"/>
              </w:divBdr>
            </w:div>
          </w:divsChild>
        </w:div>
        <w:div w:id="1974559008">
          <w:marLeft w:val="0"/>
          <w:marRight w:val="0"/>
          <w:marTop w:val="0"/>
          <w:marBottom w:val="0"/>
          <w:divBdr>
            <w:top w:val="none" w:sz="0" w:space="0" w:color="auto"/>
            <w:left w:val="none" w:sz="0" w:space="0" w:color="auto"/>
            <w:bottom w:val="none" w:sz="0" w:space="0" w:color="auto"/>
            <w:right w:val="none" w:sz="0" w:space="0" w:color="auto"/>
          </w:divBdr>
          <w:divsChild>
            <w:div w:id="1370573542">
              <w:marLeft w:val="0"/>
              <w:marRight w:val="0"/>
              <w:marTop w:val="0"/>
              <w:marBottom w:val="150"/>
              <w:divBdr>
                <w:top w:val="none" w:sz="0" w:space="0" w:color="auto"/>
                <w:left w:val="none" w:sz="0" w:space="0" w:color="auto"/>
                <w:bottom w:val="none" w:sz="0" w:space="0" w:color="auto"/>
                <w:right w:val="none" w:sz="0" w:space="0" w:color="auto"/>
              </w:divBdr>
            </w:div>
          </w:divsChild>
        </w:div>
        <w:div w:id="726688617">
          <w:marLeft w:val="0"/>
          <w:marRight w:val="0"/>
          <w:marTop w:val="0"/>
          <w:marBottom w:val="0"/>
          <w:divBdr>
            <w:top w:val="none" w:sz="0" w:space="0" w:color="auto"/>
            <w:left w:val="none" w:sz="0" w:space="0" w:color="auto"/>
            <w:bottom w:val="none" w:sz="0" w:space="0" w:color="auto"/>
            <w:right w:val="none" w:sz="0" w:space="0" w:color="auto"/>
          </w:divBdr>
          <w:divsChild>
            <w:div w:id="9762543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44188479">
      <w:bodyDiv w:val="1"/>
      <w:marLeft w:val="0"/>
      <w:marRight w:val="0"/>
      <w:marTop w:val="0"/>
      <w:marBottom w:val="0"/>
      <w:divBdr>
        <w:top w:val="none" w:sz="0" w:space="0" w:color="auto"/>
        <w:left w:val="none" w:sz="0" w:space="0" w:color="auto"/>
        <w:bottom w:val="none" w:sz="0" w:space="0" w:color="auto"/>
        <w:right w:val="none" w:sz="0" w:space="0" w:color="auto"/>
      </w:divBdr>
    </w:div>
    <w:div w:id="2068408008">
      <w:bodyDiv w:val="1"/>
      <w:marLeft w:val="0"/>
      <w:marRight w:val="0"/>
      <w:marTop w:val="0"/>
      <w:marBottom w:val="0"/>
      <w:divBdr>
        <w:top w:val="none" w:sz="0" w:space="0" w:color="auto"/>
        <w:left w:val="none" w:sz="0" w:space="0" w:color="auto"/>
        <w:bottom w:val="none" w:sz="0" w:space="0" w:color="auto"/>
        <w:right w:val="none" w:sz="0" w:space="0" w:color="auto"/>
      </w:divBdr>
    </w:div>
    <w:div w:id="21098073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of.org/files/nof/public/content/file/344/upload/159.pdf" TargetMode="External"/><Relationship Id="rId12" Type="http://schemas.openxmlformats.org/officeDocument/2006/relationships/hyperlink" Target="http://jcem.endojournals.org/content/96/10/2997"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aafp.org/afp/2006/0615/p2195.html" TargetMode="External"/><Relationship Id="rId8" Type="http://schemas.openxmlformats.org/officeDocument/2006/relationships/hyperlink" Target="http://journal.publications.chestnet.org/data/Journals/CHEST/23443/112404.pdf" TargetMode="External"/><Relationship Id="rId9" Type="http://schemas.openxmlformats.org/officeDocument/2006/relationships/hyperlink" Target="http://www.ccjm.org/content/77/11/751.full.pdf+html" TargetMode="External"/><Relationship Id="rId10" Type="http://schemas.openxmlformats.org/officeDocument/2006/relationships/hyperlink" Target="http://www.nejm.org/doi/full/10.1056/NEJMe12068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C16B3-2C25-F344-9499-E85096D5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5942</Characters>
  <Application>Microsoft Macintosh Word</Application>
  <DocSecurity>0</DocSecurity>
  <Lines>49</Lines>
  <Paragraphs>13</Paragraphs>
  <ScaleCrop>false</ScaleCrop>
  <Company/>
  <LinksUpToDate>false</LinksUpToDate>
  <CharactersWithSpaces>6971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Chavez Carey</dc:creator>
  <cp:keywords/>
  <dc:description/>
  <cp:lastModifiedBy>Joseph Chavez Carey</cp:lastModifiedBy>
  <cp:revision>2</cp:revision>
  <cp:lastPrinted>2013-02-28T06:29:00Z</cp:lastPrinted>
  <dcterms:created xsi:type="dcterms:W3CDTF">2013-02-28T14:57:00Z</dcterms:created>
  <dcterms:modified xsi:type="dcterms:W3CDTF">2013-02-28T14:57:00Z</dcterms:modified>
</cp:coreProperties>
</file>