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A22" w:rsidRPr="00C571E8" w:rsidRDefault="0041488A" w:rsidP="0041488A">
      <w:pPr>
        <w:jc w:val="center"/>
        <w:rPr>
          <w:rFonts w:ascii="Baskerville Old Face" w:hAnsi="Baskerville Old Face"/>
        </w:rPr>
      </w:pPr>
      <w:bookmarkStart w:id="0" w:name="_GoBack"/>
      <w:bookmarkEnd w:id="0"/>
      <w:r w:rsidRPr="00C571E8">
        <w:rPr>
          <w:rFonts w:ascii="Baskerville Old Face" w:hAnsi="Baskerville Old Face"/>
        </w:rPr>
        <w:t>Provider Handout</w:t>
      </w:r>
      <w:r w:rsidR="00AB5ECA" w:rsidRPr="00C571E8">
        <w:rPr>
          <w:rFonts w:ascii="Baskerville Old Face" w:hAnsi="Baskerville Old Face"/>
        </w:rPr>
        <w:t>-Emotional Well Being in Dermatologic Diseases</w:t>
      </w:r>
      <w:r w:rsidR="00B677AD" w:rsidRPr="00C571E8">
        <w:rPr>
          <w:rFonts w:ascii="Baskerville Old Face" w:hAnsi="Baskerville Old Face"/>
        </w:rPr>
        <w:t xml:space="preserve"> (Psychodermatology)</w:t>
      </w:r>
    </w:p>
    <w:p w:rsidR="0041488A" w:rsidRPr="00F541E2" w:rsidRDefault="0041488A" w:rsidP="004D7422">
      <w:pPr>
        <w:spacing w:line="240" w:lineRule="auto"/>
        <w:contextualSpacing/>
        <w:rPr>
          <w:rFonts w:ascii="Baskerville Old Face" w:hAnsi="Baskerville Old Face"/>
          <w:sz w:val="20"/>
          <w:szCs w:val="20"/>
          <w:u w:val="single"/>
        </w:rPr>
      </w:pPr>
      <w:r w:rsidRPr="00F541E2">
        <w:rPr>
          <w:rFonts w:ascii="Baskerville Old Face" w:hAnsi="Baskerville Old Face"/>
          <w:sz w:val="20"/>
          <w:szCs w:val="20"/>
          <w:u w:val="single"/>
        </w:rPr>
        <w:t>Introduction:</w:t>
      </w:r>
    </w:p>
    <w:p w:rsidR="00E50365" w:rsidRPr="00F541E2" w:rsidRDefault="00E50365" w:rsidP="004D7422">
      <w:pPr>
        <w:spacing w:line="240" w:lineRule="auto"/>
        <w:contextualSpacing/>
        <w:rPr>
          <w:rFonts w:ascii="Baskerville Old Face" w:hAnsi="Baskerville Old Face"/>
          <w:sz w:val="20"/>
          <w:szCs w:val="20"/>
          <w:u w:val="single"/>
        </w:rPr>
      </w:pPr>
    </w:p>
    <w:p w:rsidR="0041488A" w:rsidRPr="00F541E2" w:rsidRDefault="00000F9D" w:rsidP="004D7422">
      <w:pPr>
        <w:spacing w:line="240" w:lineRule="auto"/>
        <w:contextualSpacing/>
        <w:rPr>
          <w:rFonts w:ascii="Baskerville Old Face" w:hAnsi="Baskerville Old Face"/>
          <w:sz w:val="20"/>
          <w:szCs w:val="20"/>
        </w:rPr>
      </w:pPr>
      <w:r w:rsidRPr="00F541E2">
        <w:rPr>
          <w:rFonts w:ascii="Baskerville Old Face" w:hAnsi="Baskerville Old Face"/>
          <w:sz w:val="20"/>
          <w:szCs w:val="20"/>
        </w:rPr>
        <w:t>Psychodermatology is the study of the relationship between with mind and the skin. The three categories of disorders in this field are defined below. Research shows that mental health and dermatology are inter-connected resulting in psychological conditions that can negatively affect a patient’s dermatologic disease; the therapy he or she is receiving for their dermatologic disease and their personal as well as their professional lives. For these reasons it is vital to address a patient’s psychosocial experiences and coping mechanisms while managing their skin condition. A multidisciplinary approach is recommended.</w:t>
      </w:r>
    </w:p>
    <w:p w:rsidR="00816DE0" w:rsidRPr="00F541E2" w:rsidRDefault="00816DE0" w:rsidP="004D7422">
      <w:pPr>
        <w:spacing w:line="240" w:lineRule="auto"/>
        <w:contextualSpacing/>
        <w:rPr>
          <w:rFonts w:ascii="Baskerville Old Face" w:hAnsi="Baskerville Old Face"/>
          <w:sz w:val="20"/>
          <w:szCs w:val="20"/>
        </w:rPr>
      </w:pPr>
    </w:p>
    <w:p w:rsidR="0041488A" w:rsidRPr="00F541E2" w:rsidRDefault="0041488A" w:rsidP="004D7422">
      <w:pPr>
        <w:spacing w:line="240" w:lineRule="auto"/>
        <w:contextualSpacing/>
        <w:rPr>
          <w:rFonts w:ascii="Baskerville Old Face" w:hAnsi="Baskerville Old Face"/>
          <w:sz w:val="20"/>
          <w:szCs w:val="20"/>
          <w:u w:val="single"/>
        </w:rPr>
      </w:pPr>
      <w:r w:rsidRPr="00F541E2">
        <w:rPr>
          <w:rFonts w:ascii="Baskerville Old Face" w:hAnsi="Baskerville Old Face"/>
          <w:sz w:val="20"/>
          <w:szCs w:val="20"/>
          <w:u w:val="single"/>
        </w:rPr>
        <w:t>Definitions:</w:t>
      </w:r>
    </w:p>
    <w:p w:rsidR="00E50365" w:rsidRPr="00F541E2" w:rsidRDefault="00E50365" w:rsidP="004D7422">
      <w:pPr>
        <w:spacing w:line="240" w:lineRule="auto"/>
        <w:contextualSpacing/>
        <w:rPr>
          <w:rFonts w:ascii="Baskerville Old Face" w:hAnsi="Baskerville Old Face"/>
          <w:sz w:val="20"/>
          <w:szCs w:val="20"/>
          <w:u w:val="single"/>
        </w:rPr>
      </w:pPr>
    </w:p>
    <w:p w:rsidR="00730268" w:rsidRPr="00F541E2" w:rsidRDefault="009232AF" w:rsidP="004D7422">
      <w:pPr>
        <w:numPr>
          <w:ilvl w:val="0"/>
          <w:numId w:val="1"/>
        </w:numPr>
        <w:spacing w:line="240" w:lineRule="auto"/>
        <w:contextualSpacing/>
        <w:rPr>
          <w:rFonts w:ascii="Baskerville Old Face" w:hAnsi="Baskerville Old Face"/>
          <w:sz w:val="20"/>
          <w:szCs w:val="20"/>
        </w:rPr>
      </w:pPr>
      <w:r w:rsidRPr="00F541E2">
        <w:rPr>
          <w:rFonts w:ascii="Baskerville Old Face" w:hAnsi="Baskerville Old Face"/>
          <w:sz w:val="20"/>
          <w:szCs w:val="20"/>
          <w:u w:val="single"/>
        </w:rPr>
        <w:t>Psychophysiologic disorders</w:t>
      </w:r>
      <w:r w:rsidRPr="00F541E2">
        <w:rPr>
          <w:rFonts w:ascii="Baskerville Old Face" w:hAnsi="Baskerville Old Face"/>
          <w:sz w:val="20"/>
          <w:szCs w:val="20"/>
        </w:rPr>
        <w:t>: skin conditions negatively affected by stress</w:t>
      </w:r>
    </w:p>
    <w:p w:rsidR="00730268" w:rsidRPr="00F541E2" w:rsidRDefault="009232AF" w:rsidP="004D7422">
      <w:pPr>
        <w:numPr>
          <w:ilvl w:val="0"/>
          <w:numId w:val="1"/>
        </w:numPr>
        <w:spacing w:line="240" w:lineRule="auto"/>
        <w:contextualSpacing/>
        <w:rPr>
          <w:rFonts w:ascii="Baskerville Old Face" w:hAnsi="Baskerville Old Face"/>
          <w:sz w:val="20"/>
          <w:szCs w:val="20"/>
        </w:rPr>
      </w:pPr>
      <w:r w:rsidRPr="00F541E2">
        <w:rPr>
          <w:rFonts w:ascii="Baskerville Old Face" w:hAnsi="Baskerville Old Face"/>
          <w:sz w:val="20"/>
          <w:szCs w:val="20"/>
          <w:u w:val="single"/>
        </w:rPr>
        <w:t>Primary psychiatric disorders</w:t>
      </w:r>
      <w:r w:rsidRPr="00F541E2">
        <w:rPr>
          <w:rFonts w:ascii="Baskerville Old Face" w:hAnsi="Baskerville Old Face"/>
          <w:sz w:val="20"/>
          <w:szCs w:val="20"/>
        </w:rPr>
        <w:t>: psychiatric conditions leading to self-induced skin conditions</w:t>
      </w:r>
    </w:p>
    <w:p w:rsidR="00730268" w:rsidRPr="00F541E2" w:rsidRDefault="009232AF" w:rsidP="004D7422">
      <w:pPr>
        <w:numPr>
          <w:ilvl w:val="0"/>
          <w:numId w:val="1"/>
        </w:numPr>
        <w:spacing w:line="240" w:lineRule="auto"/>
        <w:contextualSpacing/>
        <w:rPr>
          <w:rFonts w:ascii="Baskerville Old Face" w:hAnsi="Baskerville Old Face"/>
          <w:sz w:val="20"/>
          <w:szCs w:val="20"/>
        </w:rPr>
      </w:pPr>
      <w:r w:rsidRPr="00F541E2">
        <w:rPr>
          <w:rFonts w:ascii="Baskerville Old Face" w:hAnsi="Baskerville Old Face"/>
          <w:sz w:val="20"/>
          <w:szCs w:val="20"/>
          <w:u w:val="single"/>
        </w:rPr>
        <w:t>Secondary psychiatric disorders</w:t>
      </w:r>
      <w:r w:rsidRPr="00F541E2">
        <w:rPr>
          <w:rFonts w:ascii="Baskerville Old Face" w:hAnsi="Baskerville Old Face"/>
          <w:sz w:val="20"/>
          <w:szCs w:val="20"/>
        </w:rPr>
        <w:t xml:space="preserve">: Skin conditions that alter one’s appearance leading to psychological manifestations </w:t>
      </w:r>
    </w:p>
    <w:p w:rsidR="007277F3" w:rsidRPr="00F541E2" w:rsidRDefault="007277F3" w:rsidP="004D7422">
      <w:pPr>
        <w:numPr>
          <w:ilvl w:val="0"/>
          <w:numId w:val="1"/>
        </w:numPr>
        <w:spacing w:line="240" w:lineRule="auto"/>
        <w:contextualSpacing/>
        <w:rPr>
          <w:rFonts w:ascii="Baskerville Old Face" w:hAnsi="Baskerville Old Face"/>
          <w:sz w:val="20"/>
          <w:szCs w:val="20"/>
        </w:rPr>
      </w:pPr>
      <w:r w:rsidRPr="00F541E2">
        <w:rPr>
          <w:rFonts w:ascii="Baskerville Old Face" w:hAnsi="Baskerville Old Face"/>
          <w:sz w:val="20"/>
          <w:szCs w:val="20"/>
          <w:u w:val="single"/>
        </w:rPr>
        <w:t>Itch-Scratch Cycle</w:t>
      </w:r>
      <w:r w:rsidRPr="00F541E2">
        <w:rPr>
          <w:rFonts w:ascii="Baskerville Old Face" w:hAnsi="Baskerville Old Face"/>
          <w:sz w:val="20"/>
          <w:szCs w:val="20"/>
        </w:rPr>
        <w:t xml:space="preserve">: Phenomenon involving the </w:t>
      </w:r>
      <w:r w:rsidR="00CF2505" w:rsidRPr="00F541E2">
        <w:rPr>
          <w:rFonts w:ascii="Baskerville Old Face" w:hAnsi="Baskerville Old Face"/>
          <w:sz w:val="20"/>
          <w:szCs w:val="20"/>
        </w:rPr>
        <w:t xml:space="preserve">adverse </w:t>
      </w:r>
      <w:r w:rsidRPr="00F541E2">
        <w:rPr>
          <w:rFonts w:ascii="Baskerville Old Face" w:hAnsi="Baskerville Old Face"/>
          <w:sz w:val="20"/>
          <w:szCs w:val="20"/>
        </w:rPr>
        <w:t>cyclic relationship between stress and chronic dermatologic conditions</w:t>
      </w:r>
    </w:p>
    <w:p w:rsidR="004D7422" w:rsidRPr="00F541E2" w:rsidRDefault="004D7422" w:rsidP="004D7422">
      <w:pPr>
        <w:spacing w:line="240" w:lineRule="auto"/>
        <w:ind w:left="720"/>
        <w:contextualSpacing/>
        <w:rPr>
          <w:rFonts w:ascii="Baskerville Old Face" w:hAnsi="Baskerville Old Face"/>
          <w:sz w:val="20"/>
          <w:szCs w:val="20"/>
        </w:rPr>
      </w:pPr>
    </w:p>
    <w:p w:rsidR="0041488A" w:rsidRPr="00F541E2" w:rsidRDefault="0041488A" w:rsidP="00816DE0">
      <w:pPr>
        <w:spacing w:line="240" w:lineRule="auto"/>
        <w:contextualSpacing/>
        <w:rPr>
          <w:rFonts w:ascii="Baskerville Old Face" w:hAnsi="Baskerville Old Face"/>
          <w:sz w:val="20"/>
          <w:szCs w:val="20"/>
          <w:u w:val="single"/>
        </w:rPr>
      </w:pPr>
      <w:r w:rsidRPr="00F541E2">
        <w:rPr>
          <w:rFonts w:ascii="Baskerville Old Face" w:hAnsi="Baskerville Old Face"/>
          <w:sz w:val="20"/>
          <w:szCs w:val="20"/>
          <w:u w:val="single"/>
        </w:rPr>
        <w:t xml:space="preserve">Provider Tools: </w:t>
      </w:r>
      <w:r w:rsidR="001C51C9" w:rsidRPr="00F541E2">
        <w:rPr>
          <w:rFonts w:ascii="Baskerville Old Face" w:hAnsi="Baskerville Old Face"/>
          <w:sz w:val="20"/>
          <w:szCs w:val="20"/>
          <w:u w:val="single"/>
        </w:rPr>
        <w:t>Tips to remember during clinical encounter</w:t>
      </w:r>
      <w:r w:rsidR="001A1FE9" w:rsidRPr="00F541E2">
        <w:rPr>
          <w:rFonts w:ascii="Baskerville Old Face" w:hAnsi="Baskerville Old Face"/>
          <w:sz w:val="20"/>
          <w:szCs w:val="20"/>
          <w:u w:val="single"/>
        </w:rPr>
        <w:t>s</w:t>
      </w:r>
      <w:r w:rsidR="00DE3F1A" w:rsidRPr="00F541E2">
        <w:rPr>
          <w:rFonts w:ascii="Baskerville Old Face" w:hAnsi="Baskerville Old Face"/>
          <w:sz w:val="20"/>
          <w:szCs w:val="20"/>
        </w:rPr>
        <w:t>:</w:t>
      </w:r>
      <w:r w:rsidR="001C51C9" w:rsidRPr="00F541E2">
        <w:rPr>
          <w:rFonts w:ascii="Baskerville Old Face" w:hAnsi="Baskerville Old Face"/>
          <w:sz w:val="20"/>
          <w:szCs w:val="20"/>
          <w:u w:val="single"/>
        </w:rPr>
        <w:t xml:space="preserve"> </w:t>
      </w:r>
    </w:p>
    <w:p w:rsidR="00483B85" w:rsidRPr="00F541E2" w:rsidRDefault="00483B85" w:rsidP="00816DE0">
      <w:pPr>
        <w:pStyle w:val="ListParagraph"/>
        <w:numPr>
          <w:ilvl w:val="0"/>
          <w:numId w:val="3"/>
        </w:numPr>
        <w:spacing w:line="240" w:lineRule="auto"/>
        <w:rPr>
          <w:rFonts w:ascii="Baskerville Old Face" w:hAnsi="Baskerville Old Face"/>
          <w:sz w:val="20"/>
          <w:szCs w:val="20"/>
        </w:rPr>
      </w:pPr>
      <w:r w:rsidRPr="00F541E2">
        <w:rPr>
          <w:rFonts w:ascii="Baskerville Old Face" w:hAnsi="Baskerville Old Face"/>
          <w:sz w:val="20"/>
          <w:szCs w:val="20"/>
        </w:rPr>
        <w:t>Prior to clinical encounter</w:t>
      </w:r>
    </w:p>
    <w:p w:rsidR="00483B85" w:rsidRPr="00F541E2" w:rsidRDefault="00483B85" w:rsidP="004D7422">
      <w:pPr>
        <w:pStyle w:val="ListParagraph"/>
        <w:numPr>
          <w:ilvl w:val="1"/>
          <w:numId w:val="3"/>
        </w:numPr>
        <w:spacing w:line="240" w:lineRule="auto"/>
        <w:rPr>
          <w:rFonts w:ascii="Baskerville Old Face" w:hAnsi="Baskerville Old Face"/>
          <w:sz w:val="20"/>
          <w:szCs w:val="20"/>
        </w:rPr>
      </w:pPr>
      <w:r w:rsidRPr="00F541E2">
        <w:rPr>
          <w:rFonts w:ascii="Baskerville Old Face" w:hAnsi="Baskerville Old Face"/>
          <w:sz w:val="20"/>
          <w:szCs w:val="20"/>
        </w:rPr>
        <w:t xml:space="preserve">Consider brief </w:t>
      </w:r>
      <w:r w:rsidR="00BF5EF4" w:rsidRPr="00F541E2">
        <w:rPr>
          <w:rFonts w:ascii="Baskerville Old Face" w:hAnsi="Baskerville Old Face"/>
          <w:sz w:val="20"/>
          <w:szCs w:val="20"/>
        </w:rPr>
        <w:t>psychological questionnaire for all patients with chronic dermatologic disease</w:t>
      </w:r>
    </w:p>
    <w:p w:rsidR="00BF5EF4" w:rsidRPr="00F541E2" w:rsidRDefault="00BF5EF4" w:rsidP="004D7422">
      <w:pPr>
        <w:pStyle w:val="ListParagraph"/>
        <w:numPr>
          <w:ilvl w:val="0"/>
          <w:numId w:val="3"/>
        </w:numPr>
        <w:spacing w:line="240" w:lineRule="auto"/>
        <w:rPr>
          <w:rFonts w:ascii="Baskerville Old Face" w:hAnsi="Baskerville Old Face"/>
          <w:sz w:val="20"/>
          <w:szCs w:val="20"/>
        </w:rPr>
      </w:pPr>
      <w:r w:rsidRPr="00F541E2">
        <w:rPr>
          <w:rFonts w:ascii="Baskerville Old Face" w:hAnsi="Baskerville Old Face"/>
          <w:sz w:val="20"/>
          <w:szCs w:val="20"/>
        </w:rPr>
        <w:t>History</w:t>
      </w:r>
    </w:p>
    <w:p w:rsidR="00BF5EF4" w:rsidRPr="00F541E2" w:rsidRDefault="00BF5EF4" w:rsidP="004D7422">
      <w:pPr>
        <w:pStyle w:val="ListParagraph"/>
        <w:numPr>
          <w:ilvl w:val="1"/>
          <w:numId w:val="3"/>
        </w:numPr>
        <w:spacing w:line="240" w:lineRule="auto"/>
        <w:rPr>
          <w:rFonts w:ascii="Baskerville Old Face" w:hAnsi="Baskerville Old Face"/>
          <w:sz w:val="20"/>
          <w:szCs w:val="20"/>
        </w:rPr>
      </w:pPr>
      <w:r w:rsidRPr="00F541E2">
        <w:rPr>
          <w:rFonts w:ascii="Baskerville Old Face" w:hAnsi="Baskerville Old Face"/>
          <w:sz w:val="20"/>
          <w:szCs w:val="20"/>
        </w:rPr>
        <w:t>Ask about personal and familial history of mental health conditions (depression, anxiety, etc)</w:t>
      </w:r>
    </w:p>
    <w:p w:rsidR="00BF5EF4" w:rsidRPr="00F541E2" w:rsidRDefault="00BF5EF4" w:rsidP="004D7422">
      <w:pPr>
        <w:pStyle w:val="ListParagraph"/>
        <w:numPr>
          <w:ilvl w:val="1"/>
          <w:numId w:val="3"/>
        </w:numPr>
        <w:spacing w:line="240" w:lineRule="auto"/>
        <w:rPr>
          <w:rFonts w:ascii="Baskerville Old Face" w:hAnsi="Baskerville Old Face"/>
          <w:sz w:val="20"/>
          <w:szCs w:val="20"/>
        </w:rPr>
      </w:pPr>
      <w:r w:rsidRPr="00F541E2">
        <w:rPr>
          <w:rFonts w:ascii="Baskerville Old Face" w:hAnsi="Baskerville Old Face"/>
          <w:sz w:val="20"/>
          <w:szCs w:val="20"/>
        </w:rPr>
        <w:t xml:space="preserve">Ask how patient is coping with </w:t>
      </w:r>
      <w:r w:rsidR="00D44E27" w:rsidRPr="00F541E2">
        <w:rPr>
          <w:rFonts w:ascii="Baskerville Old Face" w:hAnsi="Baskerville Old Face"/>
          <w:sz w:val="20"/>
          <w:szCs w:val="20"/>
        </w:rPr>
        <w:t xml:space="preserve">their chronic </w:t>
      </w:r>
      <w:r w:rsidRPr="00F541E2">
        <w:rPr>
          <w:rFonts w:ascii="Baskerville Old Face" w:hAnsi="Baskerville Old Face"/>
          <w:sz w:val="20"/>
          <w:szCs w:val="20"/>
        </w:rPr>
        <w:t>skin</w:t>
      </w:r>
      <w:r w:rsidR="00D44E27" w:rsidRPr="00F541E2">
        <w:rPr>
          <w:rFonts w:ascii="Baskerville Old Face" w:hAnsi="Baskerville Old Face"/>
          <w:sz w:val="20"/>
          <w:szCs w:val="20"/>
        </w:rPr>
        <w:t xml:space="preserve"> </w:t>
      </w:r>
      <w:r w:rsidRPr="00F541E2">
        <w:rPr>
          <w:rFonts w:ascii="Baskerville Old Face" w:hAnsi="Baskerville Old Face"/>
          <w:sz w:val="20"/>
          <w:szCs w:val="20"/>
        </w:rPr>
        <w:t>disease</w:t>
      </w:r>
    </w:p>
    <w:p w:rsidR="00BF5EF4" w:rsidRPr="00F541E2" w:rsidRDefault="00BF5EF4" w:rsidP="004D7422">
      <w:pPr>
        <w:pStyle w:val="ListParagraph"/>
        <w:numPr>
          <w:ilvl w:val="1"/>
          <w:numId w:val="3"/>
        </w:numPr>
        <w:spacing w:line="240" w:lineRule="auto"/>
        <w:rPr>
          <w:rFonts w:ascii="Baskerville Old Face" w:hAnsi="Baskerville Old Face"/>
          <w:sz w:val="20"/>
          <w:szCs w:val="20"/>
        </w:rPr>
      </w:pPr>
      <w:r w:rsidRPr="00F541E2">
        <w:rPr>
          <w:rFonts w:ascii="Baskerville Old Face" w:hAnsi="Baskerville Old Face"/>
          <w:sz w:val="20"/>
          <w:szCs w:val="20"/>
        </w:rPr>
        <w:t>Screen for depression, anxiety, PTSD, other mood disorders</w:t>
      </w:r>
    </w:p>
    <w:p w:rsidR="00BF5EF4" w:rsidRPr="00F541E2" w:rsidRDefault="00BF5EF4" w:rsidP="004D7422">
      <w:pPr>
        <w:pStyle w:val="ListParagraph"/>
        <w:numPr>
          <w:ilvl w:val="1"/>
          <w:numId w:val="3"/>
        </w:numPr>
        <w:spacing w:line="240" w:lineRule="auto"/>
        <w:rPr>
          <w:rFonts w:ascii="Baskerville Old Face" w:hAnsi="Baskerville Old Face"/>
          <w:sz w:val="20"/>
          <w:szCs w:val="20"/>
        </w:rPr>
      </w:pPr>
      <w:r w:rsidRPr="00F541E2">
        <w:rPr>
          <w:rFonts w:ascii="Baskerville Old Face" w:hAnsi="Baskerville Old Face"/>
          <w:sz w:val="20"/>
          <w:szCs w:val="20"/>
        </w:rPr>
        <w:t>Always inquire about SI/HI/GD</w:t>
      </w:r>
    </w:p>
    <w:p w:rsidR="00BF5EF4" w:rsidRPr="00F541E2" w:rsidRDefault="00BF5EF4" w:rsidP="004D7422">
      <w:pPr>
        <w:pStyle w:val="ListParagraph"/>
        <w:numPr>
          <w:ilvl w:val="0"/>
          <w:numId w:val="3"/>
        </w:numPr>
        <w:spacing w:line="240" w:lineRule="auto"/>
        <w:rPr>
          <w:rFonts w:ascii="Baskerville Old Face" w:hAnsi="Baskerville Old Face"/>
          <w:sz w:val="20"/>
          <w:szCs w:val="20"/>
        </w:rPr>
      </w:pPr>
      <w:r w:rsidRPr="00F541E2">
        <w:rPr>
          <w:rFonts w:ascii="Baskerville Old Face" w:hAnsi="Baskerville Old Face"/>
          <w:sz w:val="20"/>
          <w:szCs w:val="20"/>
        </w:rPr>
        <w:t>Physical Exam</w:t>
      </w:r>
    </w:p>
    <w:p w:rsidR="0041488A" w:rsidRPr="00F541E2" w:rsidRDefault="00BF5EF4" w:rsidP="004D7422">
      <w:pPr>
        <w:pStyle w:val="ListParagraph"/>
        <w:numPr>
          <w:ilvl w:val="1"/>
          <w:numId w:val="3"/>
        </w:numPr>
        <w:spacing w:line="240" w:lineRule="auto"/>
        <w:rPr>
          <w:rFonts w:ascii="Baskerville Old Face" w:hAnsi="Baskerville Old Face"/>
          <w:sz w:val="20"/>
          <w:szCs w:val="20"/>
        </w:rPr>
      </w:pPr>
      <w:r w:rsidRPr="00F541E2">
        <w:rPr>
          <w:rFonts w:ascii="Baskerville Old Face" w:hAnsi="Baskerville Old Face"/>
          <w:sz w:val="20"/>
          <w:szCs w:val="20"/>
        </w:rPr>
        <w:t>Recognize changes in your patients’ mood, behavior, relationships, or unexplained physical symptoms</w:t>
      </w:r>
    </w:p>
    <w:p w:rsidR="00D44E27" w:rsidRPr="00F541E2" w:rsidRDefault="0041488A" w:rsidP="004D7422">
      <w:pPr>
        <w:spacing w:line="240" w:lineRule="auto"/>
        <w:contextualSpacing/>
        <w:rPr>
          <w:rFonts w:ascii="Baskerville Old Face" w:hAnsi="Baskerville Old Face"/>
          <w:sz w:val="20"/>
          <w:szCs w:val="20"/>
        </w:rPr>
      </w:pPr>
      <w:r w:rsidRPr="00F541E2">
        <w:rPr>
          <w:rFonts w:ascii="Baskerville Old Face" w:hAnsi="Baskerville Old Face"/>
          <w:sz w:val="20"/>
          <w:szCs w:val="20"/>
          <w:u w:val="single"/>
        </w:rPr>
        <w:t>Management</w:t>
      </w:r>
      <w:r w:rsidRPr="00F541E2">
        <w:rPr>
          <w:rFonts w:ascii="Baskerville Old Face" w:hAnsi="Baskerville Old Face"/>
          <w:sz w:val="20"/>
          <w:szCs w:val="20"/>
        </w:rPr>
        <w:t>:</w:t>
      </w:r>
      <w:r w:rsidR="00D44E27" w:rsidRPr="00F541E2">
        <w:rPr>
          <w:rFonts w:ascii="Baskerville Old Face" w:hAnsi="Baskerville Old Face"/>
          <w:sz w:val="20"/>
          <w:szCs w:val="20"/>
        </w:rPr>
        <w:t xml:space="preserve"> </w:t>
      </w:r>
    </w:p>
    <w:p w:rsidR="0041488A" w:rsidRPr="00F541E2" w:rsidRDefault="00D44E27" w:rsidP="004D7422">
      <w:pPr>
        <w:pStyle w:val="ListParagraph"/>
        <w:numPr>
          <w:ilvl w:val="0"/>
          <w:numId w:val="4"/>
        </w:numPr>
        <w:spacing w:line="240" w:lineRule="auto"/>
        <w:rPr>
          <w:rFonts w:ascii="Baskerville Old Face" w:hAnsi="Baskerville Old Face"/>
          <w:sz w:val="20"/>
          <w:szCs w:val="20"/>
        </w:rPr>
      </w:pPr>
      <w:r w:rsidRPr="00F541E2">
        <w:rPr>
          <w:rFonts w:ascii="Baskerville Old Face" w:hAnsi="Baskerville Old Face"/>
          <w:sz w:val="20"/>
          <w:szCs w:val="20"/>
        </w:rPr>
        <w:t xml:space="preserve">DUAL </w:t>
      </w:r>
      <w:r w:rsidR="008F24C6" w:rsidRPr="00F541E2">
        <w:rPr>
          <w:rFonts w:ascii="Baskerville Old Face" w:hAnsi="Baskerville Old Face"/>
          <w:sz w:val="20"/>
          <w:szCs w:val="20"/>
        </w:rPr>
        <w:t>TREATMENT</w:t>
      </w:r>
      <w:r w:rsidRPr="00F541E2">
        <w:rPr>
          <w:rFonts w:ascii="Baskerville Old Face" w:hAnsi="Baskerville Old Face"/>
          <w:sz w:val="20"/>
          <w:szCs w:val="20"/>
        </w:rPr>
        <w:t>: Therapy + Pharmacologic (for severe cases)</w:t>
      </w:r>
    </w:p>
    <w:p w:rsidR="0041488A" w:rsidRPr="00F541E2" w:rsidRDefault="005C6078" w:rsidP="004D7422">
      <w:pPr>
        <w:pStyle w:val="ListParagraph"/>
        <w:numPr>
          <w:ilvl w:val="0"/>
          <w:numId w:val="2"/>
        </w:numPr>
        <w:spacing w:line="240" w:lineRule="auto"/>
        <w:rPr>
          <w:rFonts w:ascii="Baskerville Old Face" w:hAnsi="Baskerville Old Face"/>
          <w:sz w:val="20"/>
          <w:szCs w:val="20"/>
        </w:rPr>
      </w:pPr>
      <w:r w:rsidRPr="00F541E2">
        <w:rPr>
          <w:rFonts w:ascii="Baskerville Old Face" w:hAnsi="Baskerville Old Face"/>
          <w:sz w:val="20"/>
          <w:szCs w:val="20"/>
        </w:rPr>
        <w:t xml:space="preserve">Medication: </w:t>
      </w:r>
    </w:p>
    <w:p w:rsidR="005C6078" w:rsidRPr="00F541E2" w:rsidRDefault="005C6078" w:rsidP="004D7422">
      <w:pPr>
        <w:pStyle w:val="ListParagraph"/>
        <w:numPr>
          <w:ilvl w:val="1"/>
          <w:numId w:val="2"/>
        </w:numPr>
        <w:spacing w:line="240" w:lineRule="auto"/>
        <w:rPr>
          <w:rFonts w:ascii="Baskerville Old Face" w:hAnsi="Baskerville Old Face"/>
          <w:sz w:val="20"/>
          <w:szCs w:val="20"/>
        </w:rPr>
      </w:pPr>
      <w:r w:rsidRPr="00F541E2">
        <w:rPr>
          <w:rFonts w:ascii="Baskerville Old Face" w:hAnsi="Baskerville Old Face"/>
          <w:sz w:val="20"/>
          <w:szCs w:val="20"/>
        </w:rPr>
        <w:t>Anxiety: Benzodiazepines (short-term PRN), SSRI (chronic), Buspirone (non-sedating, non addictive)</w:t>
      </w:r>
    </w:p>
    <w:p w:rsidR="005C6078" w:rsidRPr="00F541E2" w:rsidRDefault="005C6078" w:rsidP="004D7422">
      <w:pPr>
        <w:pStyle w:val="ListParagraph"/>
        <w:numPr>
          <w:ilvl w:val="1"/>
          <w:numId w:val="2"/>
        </w:numPr>
        <w:spacing w:line="240" w:lineRule="auto"/>
        <w:rPr>
          <w:rFonts w:ascii="Baskerville Old Face" w:hAnsi="Baskerville Old Face"/>
          <w:sz w:val="20"/>
          <w:szCs w:val="20"/>
        </w:rPr>
      </w:pPr>
      <w:r w:rsidRPr="00F541E2">
        <w:rPr>
          <w:rFonts w:ascii="Baskerville Old Face" w:hAnsi="Baskerville Old Face"/>
          <w:sz w:val="20"/>
          <w:szCs w:val="20"/>
        </w:rPr>
        <w:t>Depression</w:t>
      </w:r>
      <w:r w:rsidR="00483B85" w:rsidRPr="00F541E2">
        <w:rPr>
          <w:rFonts w:ascii="Baskerville Old Face" w:hAnsi="Baskerville Old Face"/>
          <w:sz w:val="20"/>
          <w:szCs w:val="20"/>
        </w:rPr>
        <w:t>: SSRI</w:t>
      </w:r>
    </w:p>
    <w:p w:rsidR="005C6078" w:rsidRPr="00F541E2" w:rsidRDefault="005C6078" w:rsidP="004D7422">
      <w:pPr>
        <w:pStyle w:val="ListParagraph"/>
        <w:numPr>
          <w:ilvl w:val="0"/>
          <w:numId w:val="2"/>
        </w:numPr>
        <w:spacing w:line="240" w:lineRule="auto"/>
        <w:rPr>
          <w:rFonts w:ascii="Baskerville Old Face" w:hAnsi="Baskerville Old Face"/>
          <w:sz w:val="20"/>
          <w:szCs w:val="20"/>
        </w:rPr>
      </w:pPr>
      <w:r w:rsidRPr="00F541E2">
        <w:rPr>
          <w:rFonts w:ascii="Baskerville Old Face" w:hAnsi="Baskerville Old Face"/>
          <w:sz w:val="20"/>
          <w:szCs w:val="20"/>
        </w:rPr>
        <w:t>Support:</w:t>
      </w:r>
    </w:p>
    <w:p w:rsidR="005C6078" w:rsidRPr="00F541E2" w:rsidRDefault="003D2DED" w:rsidP="004D7422">
      <w:pPr>
        <w:pStyle w:val="ListParagraph"/>
        <w:numPr>
          <w:ilvl w:val="1"/>
          <w:numId w:val="2"/>
        </w:numPr>
        <w:spacing w:line="240" w:lineRule="auto"/>
        <w:rPr>
          <w:rFonts w:ascii="Baskerville Old Face" w:hAnsi="Baskerville Old Face"/>
          <w:sz w:val="20"/>
          <w:szCs w:val="20"/>
        </w:rPr>
      </w:pPr>
      <w:r w:rsidRPr="00F541E2">
        <w:rPr>
          <w:rFonts w:ascii="Baskerville Old Face" w:hAnsi="Baskerville Old Face"/>
          <w:sz w:val="20"/>
          <w:szCs w:val="20"/>
        </w:rPr>
        <w:t xml:space="preserve">Support groups (see “resources for patients” section), </w:t>
      </w:r>
      <w:r w:rsidR="00854C75" w:rsidRPr="00F541E2">
        <w:rPr>
          <w:rFonts w:ascii="Baskerville Old Face" w:hAnsi="Baskerville Old Face"/>
          <w:sz w:val="20"/>
          <w:szCs w:val="20"/>
        </w:rPr>
        <w:t xml:space="preserve">telephone support networks, </w:t>
      </w:r>
      <w:r w:rsidRPr="00F541E2">
        <w:rPr>
          <w:rFonts w:ascii="Baskerville Old Face" w:hAnsi="Baskerville Old Face"/>
          <w:sz w:val="20"/>
          <w:szCs w:val="20"/>
        </w:rPr>
        <w:t>r</w:t>
      </w:r>
      <w:r w:rsidR="005C6078" w:rsidRPr="00F541E2">
        <w:rPr>
          <w:rFonts w:ascii="Baskerville Old Face" w:hAnsi="Baskerville Old Face"/>
          <w:sz w:val="20"/>
          <w:szCs w:val="20"/>
        </w:rPr>
        <w:t xml:space="preserve">elaxation techniques, music, exercise, </w:t>
      </w:r>
      <w:r w:rsidR="00854C75" w:rsidRPr="00F541E2">
        <w:rPr>
          <w:rFonts w:ascii="Baskerville Old Face" w:hAnsi="Baskerville Old Face"/>
          <w:sz w:val="20"/>
          <w:szCs w:val="20"/>
        </w:rPr>
        <w:t xml:space="preserve">one-on-one </w:t>
      </w:r>
      <w:r w:rsidR="005C6078" w:rsidRPr="00F541E2">
        <w:rPr>
          <w:rFonts w:ascii="Baskerville Old Face" w:hAnsi="Baskerville Old Face"/>
          <w:sz w:val="20"/>
          <w:szCs w:val="20"/>
        </w:rPr>
        <w:t xml:space="preserve">therapy/counseling, stress management classes </w:t>
      </w:r>
    </w:p>
    <w:p w:rsidR="005C6078" w:rsidRPr="00F541E2" w:rsidRDefault="005C6078" w:rsidP="004D7422">
      <w:pPr>
        <w:pStyle w:val="ListParagraph"/>
        <w:numPr>
          <w:ilvl w:val="0"/>
          <w:numId w:val="2"/>
        </w:numPr>
        <w:spacing w:line="240" w:lineRule="auto"/>
        <w:rPr>
          <w:rFonts w:ascii="Baskerville Old Face" w:hAnsi="Baskerville Old Face"/>
          <w:sz w:val="20"/>
          <w:szCs w:val="20"/>
        </w:rPr>
      </w:pPr>
      <w:r w:rsidRPr="00F541E2">
        <w:rPr>
          <w:rFonts w:ascii="Baskerville Old Face" w:hAnsi="Baskerville Old Face"/>
          <w:sz w:val="20"/>
          <w:szCs w:val="20"/>
        </w:rPr>
        <w:t>Referral</w:t>
      </w:r>
      <w:r w:rsidR="008658D4" w:rsidRPr="00F541E2">
        <w:rPr>
          <w:rFonts w:ascii="Baskerville Old Face" w:hAnsi="Baskerville Old Face"/>
          <w:sz w:val="20"/>
          <w:szCs w:val="20"/>
        </w:rPr>
        <w:t xml:space="preserve"> (psychiatry, psychologist, therapist)</w:t>
      </w:r>
      <w:r w:rsidRPr="00F541E2">
        <w:rPr>
          <w:rFonts w:ascii="Baskerville Old Face" w:hAnsi="Baskerville Old Face"/>
          <w:sz w:val="20"/>
          <w:szCs w:val="20"/>
        </w:rPr>
        <w:t>:</w:t>
      </w:r>
    </w:p>
    <w:p w:rsidR="005C6078" w:rsidRPr="00F541E2" w:rsidRDefault="005C6078" w:rsidP="004D7422">
      <w:pPr>
        <w:pStyle w:val="ListParagraph"/>
        <w:numPr>
          <w:ilvl w:val="1"/>
          <w:numId w:val="2"/>
        </w:numPr>
        <w:spacing w:line="240" w:lineRule="auto"/>
        <w:rPr>
          <w:rFonts w:ascii="Baskerville Old Face" w:hAnsi="Baskerville Old Face"/>
          <w:sz w:val="20"/>
          <w:szCs w:val="20"/>
        </w:rPr>
      </w:pPr>
      <w:r w:rsidRPr="00F541E2">
        <w:rPr>
          <w:rFonts w:ascii="Baskerville Old Face" w:hAnsi="Baskerville Old Face"/>
          <w:sz w:val="20"/>
          <w:szCs w:val="20"/>
        </w:rPr>
        <w:t>Discuss as an adjunct to pharmacologic therapy</w:t>
      </w:r>
    </w:p>
    <w:p w:rsidR="00C878B4" w:rsidRPr="00F541E2" w:rsidRDefault="00C878B4" w:rsidP="004D7422">
      <w:pPr>
        <w:pStyle w:val="ListParagraph"/>
        <w:numPr>
          <w:ilvl w:val="0"/>
          <w:numId w:val="2"/>
        </w:numPr>
        <w:spacing w:line="240" w:lineRule="auto"/>
        <w:rPr>
          <w:rFonts w:ascii="Baskerville Old Face" w:hAnsi="Baskerville Old Face"/>
          <w:sz w:val="20"/>
          <w:szCs w:val="20"/>
        </w:rPr>
      </w:pPr>
      <w:r w:rsidRPr="00F541E2">
        <w:rPr>
          <w:rFonts w:ascii="Baskerville Old Face" w:hAnsi="Baskerville Old Face"/>
          <w:sz w:val="20"/>
          <w:szCs w:val="20"/>
        </w:rPr>
        <w:t>Responding to emergencies:</w:t>
      </w:r>
    </w:p>
    <w:p w:rsidR="00483B85" w:rsidRPr="00F541E2" w:rsidRDefault="00C878B4" w:rsidP="004D7422">
      <w:pPr>
        <w:pStyle w:val="ListParagraph"/>
        <w:numPr>
          <w:ilvl w:val="1"/>
          <w:numId w:val="2"/>
        </w:numPr>
        <w:spacing w:line="240" w:lineRule="auto"/>
        <w:rPr>
          <w:rFonts w:ascii="Baskerville Old Face" w:hAnsi="Baskerville Old Face"/>
          <w:sz w:val="20"/>
          <w:szCs w:val="20"/>
        </w:rPr>
      </w:pPr>
      <w:r w:rsidRPr="00F541E2">
        <w:rPr>
          <w:rFonts w:ascii="Baskerville Old Face" w:hAnsi="Baskerville Old Face"/>
          <w:sz w:val="20"/>
          <w:szCs w:val="20"/>
        </w:rPr>
        <w:t>If you</w:t>
      </w:r>
      <w:r w:rsidR="00483B85" w:rsidRPr="00F541E2">
        <w:rPr>
          <w:rFonts w:ascii="Baskerville Old Face" w:hAnsi="Baskerville Old Face"/>
          <w:sz w:val="20"/>
          <w:szCs w:val="20"/>
        </w:rPr>
        <w:t>r</w:t>
      </w:r>
      <w:r w:rsidRPr="00F541E2">
        <w:rPr>
          <w:rFonts w:ascii="Baskerville Old Face" w:hAnsi="Baskerville Old Face"/>
          <w:sz w:val="20"/>
          <w:szCs w:val="20"/>
        </w:rPr>
        <w:t xml:space="preserve"> patient endorses suicidal ideation </w:t>
      </w:r>
      <w:r w:rsidR="00483B85" w:rsidRPr="00F541E2">
        <w:rPr>
          <w:rFonts w:ascii="Baskerville Old Face" w:hAnsi="Baskerville Old Face"/>
          <w:sz w:val="20"/>
          <w:szCs w:val="20"/>
        </w:rPr>
        <w:t>or homicide ideation, take it seriously.</w:t>
      </w:r>
    </w:p>
    <w:p w:rsidR="00C878B4" w:rsidRPr="00F541E2" w:rsidRDefault="00483B85" w:rsidP="004D7422">
      <w:pPr>
        <w:pStyle w:val="ListParagraph"/>
        <w:numPr>
          <w:ilvl w:val="1"/>
          <w:numId w:val="2"/>
        </w:numPr>
        <w:spacing w:line="240" w:lineRule="auto"/>
        <w:rPr>
          <w:rFonts w:ascii="Baskerville Old Face" w:hAnsi="Baskerville Old Face"/>
          <w:sz w:val="20"/>
          <w:szCs w:val="20"/>
        </w:rPr>
      </w:pPr>
      <w:r w:rsidRPr="00F541E2">
        <w:rPr>
          <w:rFonts w:ascii="Baskerville Old Face" w:hAnsi="Baskerville Old Face"/>
          <w:sz w:val="20"/>
          <w:szCs w:val="20"/>
        </w:rPr>
        <w:t>Consider inpatient hold if patient has a plan or is unstable.</w:t>
      </w:r>
    </w:p>
    <w:p w:rsidR="0041488A" w:rsidRPr="00F541E2" w:rsidRDefault="001C51C9" w:rsidP="00F541E2">
      <w:pPr>
        <w:spacing w:line="240" w:lineRule="auto"/>
        <w:contextualSpacing/>
        <w:jc w:val="center"/>
        <w:rPr>
          <w:rFonts w:ascii="Baskerville Old Face" w:hAnsi="Baskerville Old Face"/>
          <w:sz w:val="20"/>
          <w:szCs w:val="20"/>
        </w:rPr>
      </w:pPr>
      <w:r w:rsidRPr="00F541E2">
        <w:rPr>
          <w:rFonts w:ascii="Baskerville Old Face" w:hAnsi="Baskerville Old Face"/>
          <w:sz w:val="20"/>
          <w:szCs w:val="20"/>
          <w:u w:val="single"/>
        </w:rPr>
        <w:t>Resources for patients</w:t>
      </w:r>
      <w:r w:rsidRPr="00F541E2">
        <w:rPr>
          <w:rFonts w:ascii="Baskerville Old Face" w:hAnsi="Baskerville Old Face"/>
          <w:sz w:val="20"/>
          <w:szCs w:val="20"/>
        </w:rPr>
        <w:t>:</w:t>
      </w:r>
    </w:p>
    <w:p w:rsidR="00730268" w:rsidRPr="00F541E2" w:rsidRDefault="009232AF" w:rsidP="00F541E2">
      <w:pPr>
        <w:spacing w:line="240" w:lineRule="auto"/>
        <w:contextualSpacing/>
        <w:jc w:val="center"/>
        <w:rPr>
          <w:rFonts w:ascii="Baskerville Old Face" w:hAnsi="Baskerville Old Face"/>
          <w:sz w:val="20"/>
          <w:szCs w:val="20"/>
        </w:rPr>
      </w:pPr>
      <w:r w:rsidRPr="00F541E2">
        <w:rPr>
          <w:rFonts w:ascii="Baskerville Old Face" w:hAnsi="Baskerville Old Face"/>
          <w:sz w:val="20"/>
          <w:szCs w:val="20"/>
        </w:rPr>
        <w:t>ALOPECIA: National Alopecia Areata Foundation</w:t>
      </w:r>
      <w:r w:rsidR="00816DE0" w:rsidRPr="00F541E2">
        <w:rPr>
          <w:rFonts w:ascii="Baskerville Old Face" w:hAnsi="Baskerville Old Face"/>
          <w:sz w:val="20"/>
          <w:szCs w:val="20"/>
        </w:rPr>
        <w:t xml:space="preserve"> </w:t>
      </w:r>
      <w:r w:rsidR="00816DE0" w:rsidRPr="00F541E2">
        <w:rPr>
          <w:rFonts w:ascii="Baskerville Old Face" w:hAnsi="Baskerville Old Face"/>
          <w:sz w:val="20"/>
          <w:szCs w:val="20"/>
        </w:rPr>
        <w:tab/>
      </w:r>
      <w:r w:rsidR="00F541E2">
        <w:rPr>
          <w:rFonts w:ascii="Baskerville Old Face" w:hAnsi="Baskerville Old Face"/>
          <w:sz w:val="20"/>
          <w:szCs w:val="20"/>
        </w:rPr>
        <w:t xml:space="preserve"> </w:t>
      </w:r>
      <w:r w:rsidR="00816DE0" w:rsidRPr="00F541E2">
        <w:rPr>
          <w:rFonts w:ascii="Baskerville Old Face" w:hAnsi="Baskerville Old Face"/>
          <w:sz w:val="20"/>
          <w:szCs w:val="20"/>
        </w:rPr>
        <w:t>ECZEMA: National Eczema Association</w:t>
      </w:r>
    </w:p>
    <w:p w:rsidR="00816DE0" w:rsidRPr="00F541E2" w:rsidRDefault="00F541E2" w:rsidP="00F541E2">
      <w:pPr>
        <w:spacing w:line="240" w:lineRule="auto"/>
        <w:ind w:left="1440"/>
        <w:contextualSpacing/>
        <w:rPr>
          <w:rFonts w:ascii="Baskerville Old Face" w:hAnsi="Baskerville Old Face"/>
          <w:sz w:val="20"/>
          <w:szCs w:val="20"/>
        </w:rPr>
      </w:pPr>
      <w:r>
        <w:rPr>
          <w:rFonts w:ascii="Baskerville Old Face" w:hAnsi="Baskerville Old Face"/>
          <w:sz w:val="20"/>
          <w:szCs w:val="20"/>
        </w:rPr>
        <w:t xml:space="preserve">    </w:t>
      </w:r>
      <w:r w:rsidR="001C51C9" w:rsidRPr="00F541E2">
        <w:rPr>
          <w:rFonts w:ascii="Baskerville Old Face" w:hAnsi="Baskerville Old Face"/>
          <w:sz w:val="20"/>
          <w:szCs w:val="20"/>
        </w:rPr>
        <w:t xml:space="preserve">www.naaf.org </w:t>
      </w:r>
      <w:r w:rsidR="00816DE0" w:rsidRPr="00F541E2">
        <w:rPr>
          <w:rFonts w:ascii="Baskerville Old Face" w:hAnsi="Baskerville Old Face"/>
          <w:sz w:val="20"/>
          <w:szCs w:val="20"/>
        </w:rPr>
        <w:tab/>
      </w:r>
      <w:r w:rsidR="00816DE0" w:rsidRPr="00F541E2">
        <w:rPr>
          <w:rFonts w:ascii="Baskerville Old Face" w:hAnsi="Baskerville Old Face"/>
          <w:sz w:val="20"/>
          <w:szCs w:val="20"/>
        </w:rPr>
        <w:tab/>
      </w:r>
      <w:r w:rsidR="00816DE0" w:rsidRPr="00F541E2">
        <w:rPr>
          <w:rFonts w:ascii="Baskerville Old Face" w:hAnsi="Baskerville Old Face"/>
          <w:sz w:val="20"/>
          <w:szCs w:val="20"/>
        </w:rPr>
        <w:tab/>
      </w:r>
      <w:r w:rsidR="00816DE0" w:rsidRPr="00F541E2">
        <w:rPr>
          <w:rFonts w:ascii="Baskerville Old Face" w:hAnsi="Baskerville Old Face"/>
          <w:sz w:val="20"/>
          <w:szCs w:val="20"/>
        </w:rPr>
        <w:tab/>
      </w:r>
      <w:r>
        <w:rPr>
          <w:rFonts w:ascii="Baskerville Old Face" w:hAnsi="Baskerville Old Face"/>
          <w:sz w:val="20"/>
          <w:szCs w:val="20"/>
        </w:rPr>
        <w:tab/>
        <w:t xml:space="preserve">     </w:t>
      </w:r>
      <w:r w:rsidR="00816DE0" w:rsidRPr="00F541E2">
        <w:rPr>
          <w:rFonts w:ascii="Baskerville Old Face" w:hAnsi="Baskerville Old Face"/>
          <w:sz w:val="20"/>
          <w:szCs w:val="20"/>
        </w:rPr>
        <w:t>http://nationaleczema.org/</w:t>
      </w:r>
    </w:p>
    <w:p w:rsidR="00DE3F1A" w:rsidRPr="00F541E2" w:rsidRDefault="00F541E2" w:rsidP="00F541E2">
      <w:pPr>
        <w:spacing w:line="240" w:lineRule="auto"/>
        <w:ind w:left="720" w:firstLine="720"/>
        <w:contextualSpacing/>
        <w:rPr>
          <w:rFonts w:ascii="Baskerville Old Face" w:hAnsi="Baskerville Old Face"/>
          <w:sz w:val="20"/>
          <w:szCs w:val="20"/>
        </w:rPr>
      </w:pPr>
      <w:r>
        <w:rPr>
          <w:rFonts w:ascii="Baskerville Old Face" w:hAnsi="Baskerville Old Face"/>
          <w:sz w:val="20"/>
          <w:szCs w:val="20"/>
        </w:rPr>
        <w:t xml:space="preserve">    </w:t>
      </w:r>
      <w:r w:rsidR="00DE3F1A" w:rsidRPr="00F541E2">
        <w:rPr>
          <w:rFonts w:ascii="Baskerville Old Face" w:hAnsi="Baskerville Old Face"/>
          <w:sz w:val="20"/>
          <w:szCs w:val="20"/>
        </w:rPr>
        <w:t>415-472-3780</w:t>
      </w:r>
    </w:p>
    <w:p w:rsidR="00816DE0" w:rsidRPr="00F541E2" w:rsidRDefault="00F541E2" w:rsidP="00F541E2">
      <w:pPr>
        <w:spacing w:line="240" w:lineRule="auto"/>
        <w:ind w:left="1440"/>
        <w:contextualSpacing/>
        <w:rPr>
          <w:rFonts w:ascii="Baskerville Old Face" w:hAnsi="Baskerville Old Face"/>
          <w:sz w:val="20"/>
          <w:szCs w:val="20"/>
        </w:rPr>
      </w:pPr>
      <w:r>
        <w:rPr>
          <w:rFonts w:ascii="Baskerville Old Face" w:hAnsi="Baskerville Old Face"/>
          <w:sz w:val="20"/>
          <w:szCs w:val="20"/>
        </w:rPr>
        <w:t xml:space="preserve">    </w:t>
      </w:r>
      <w:r w:rsidR="00DE3F1A" w:rsidRPr="00F541E2">
        <w:rPr>
          <w:rFonts w:ascii="Baskerville Old Face" w:hAnsi="Baskerville Old Face"/>
          <w:sz w:val="20"/>
          <w:szCs w:val="20"/>
        </w:rPr>
        <w:t>Email: info@naaf.org</w:t>
      </w:r>
    </w:p>
    <w:p w:rsidR="00730268" w:rsidRPr="00F541E2" w:rsidRDefault="00F541E2" w:rsidP="00F541E2">
      <w:pPr>
        <w:spacing w:line="240" w:lineRule="auto"/>
        <w:ind w:left="5040" w:firstLine="720"/>
        <w:contextualSpacing/>
        <w:rPr>
          <w:rFonts w:ascii="Baskerville Old Face" w:hAnsi="Baskerville Old Face"/>
          <w:sz w:val="20"/>
          <w:szCs w:val="20"/>
        </w:rPr>
      </w:pPr>
      <w:r>
        <w:rPr>
          <w:rFonts w:ascii="Baskerville Old Face" w:hAnsi="Baskerville Old Face"/>
          <w:sz w:val="20"/>
          <w:szCs w:val="20"/>
        </w:rPr>
        <w:t xml:space="preserve">     </w:t>
      </w:r>
      <w:r w:rsidR="009232AF" w:rsidRPr="00F541E2">
        <w:rPr>
          <w:rFonts w:ascii="Baskerville Old Face" w:hAnsi="Baskerville Old Face"/>
          <w:sz w:val="20"/>
          <w:szCs w:val="20"/>
        </w:rPr>
        <w:t>PSORIASIS: National Psoriasis Foundation</w:t>
      </w:r>
    </w:p>
    <w:p w:rsidR="00816DE0" w:rsidRPr="00F541E2" w:rsidRDefault="00F541E2" w:rsidP="00F541E2">
      <w:pPr>
        <w:spacing w:line="240" w:lineRule="auto"/>
        <w:ind w:left="1440"/>
        <w:contextualSpacing/>
        <w:rPr>
          <w:rFonts w:ascii="Baskerville Old Face" w:hAnsi="Baskerville Old Face"/>
          <w:sz w:val="20"/>
          <w:szCs w:val="20"/>
        </w:rPr>
      </w:pPr>
      <w:r>
        <w:rPr>
          <w:rFonts w:ascii="Baskerville Old Face" w:hAnsi="Baskerville Old Face"/>
          <w:sz w:val="20"/>
          <w:szCs w:val="20"/>
        </w:rPr>
        <w:t xml:space="preserve">   </w:t>
      </w:r>
      <w:r w:rsidR="00816DE0" w:rsidRPr="00F541E2">
        <w:rPr>
          <w:rFonts w:ascii="Baskerville Old Face" w:hAnsi="Baskerville Old Face"/>
          <w:sz w:val="20"/>
          <w:szCs w:val="20"/>
        </w:rPr>
        <w:t>ROSACEA: National Rosacea Society</w:t>
      </w:r>
      <w:r w:rsidR="00816DE0" w:rsidRPr="00F541E2">
        <w:rPr>
          <w:rFonts w:ascii="Baskerville Old Face" w:hAnsi="Baskerville Old Face"/>
          <w:sz w:val="20"/>
          <w:szCs w:val="20"/>
        </w:rPr>
        <w:tab/>
      </w:r>
      <w:r>
        <w:rPr>
          <w:rFonts w:ascii="Baskerville Old Face" w:hAnsi="Baskerville Old Face"/>
          <w:sz w:val="20"/>
          <w:szCs w:val="20"/>
        </w:rPr>
        <w:t xml:space="preserve"> </w:t>
      </w:r>
      <w:r>
        <w:rPr>
          <w:rFonts w:ascii="Baskerville Old Face" w:hAnsi="Baskerville Old Face"/>
          <w:sz w:val="20"/>
          <w:szCs w:val="20"/>
        </w:rPr>
        <w:tab/>
        <w:t xml:space="preserve">     </w:t>
      </w:r>
      <w:r w:rsidR="00816DE0" w:rsidRPr="00F541E2">
        <w:rPr>
          <w:rFonts w:ascii="Baskerville Old Face" w:hAnsi="Baskerville Old Face"/>
          <w:sz w:val="20"/>
          <w:szCs w:val="20"/>
        </w:rPr>
        <w:t>https://www.psoriasis.org/</w:t>
      </w:r>
    </w:p>
    <w:p w:rsidR="001C51C9" w:rsidRPr="00F541E2" w:rsidRDefault="00F541E2" w:rsidP="00F541E2">
      <w:pPr>
        <w:spacing w:line="240" w:lineRule="auto"/>
        <w:ind w:left="1440"/>
        <w:contextualSpacing/>
        <w:rPr>
          <w:rFonts w:ascii="Baskerville Old Face" w:hAnsi="Baskerville Old Face"/>
          <w:sz w:val="20"/>
          <w:szCs w:val="20"/>
        </w:rPr>
      </w:pPr>
      <w:r>
        <w:rPr>
          <w:rFonts w:ascii="Baskerville Old Face" w:hAnsi="Baskerville Old Face"/>
          <w:sz w:val="20"/>
          <w:szCs w:val="20"/>
        </w:rPr>
        <w:t xml:space="preserve">   </w:t>
      </w:r>
      <w:r w:rsidR="00816DE0" w:rsidRPr="00F541E2">
        <w:rPr>
          <w:rFonts w:ascii="Baskerville Old Face" w:hAnsi="Baskerville Old Face"/>
          <w:sz w:val="20"/>
          <w:szCs w:val="20"/>
        </w:rPr>
        <w:t xml:space="preserve">http://www.rosacea.org/ </w:t>
      </w:r>
      <w:r w:rsidR="00816DE0" w:rsidRPr="00F541E2">
        <w:rPr>
          <w:rFonts w:ascii="Baskerville Old Face" w:hAnsi="Baskerville Old Face"/>
          <w:sz w:val="20"/>
          <w:szCs w:val="20"/>
        </w:rPr>
        <w:tab/>
      </w:r>
      <w:r w:rsidR="00816DE0" w:rsidRPr="00F541E2">
        <w:rPr>
          <w:rFonts w:ascii="Baskerville Old Face" w:hAnsi="Baskerville Old Face"/>
          <w:sz w:val="20"/>
          <w:szCs w:val="20"/>
        </w:rPr>
        <w:tab/>
      </w:r>
      <w:r w:rsidR="00816DE0" w:rsidRPr="00F541E2">
        <w:rPr>
          <w:rFonts w:ascii="Baskerville Old Face" w:hAnsi="Baskerville Old Face"/>
          <w:sz w:val="20"/>
          <w:szCs w:val="20"/>
        </w:rPr>
        <w:tab/>
      </w:r>
      <w:r w:rsidR="00816DE0" w:rsidRPr="00F541E2">
        <w:rPr>
          <w:rFonts w:ascii="Baskerville Old Face" w:hAnsi="Baskerville Old Face"/>
          <w:sz w:val="20"/>
          <w:szCs w:val="20"/>
        </w:rPr>
        <w:tab/>
      </w:r>
      <w:r>
        <w:rPr>
          <w:rFonts w:ascii="Baskerville Old Face" w:hAnsi="Baskerville Old Face"/>
          <w:sz w:val="20"/>
          <w:szCs w:val="20"/>
        </w:rPr>
        <w:t xml:space="preserve">     </w:t>
      </w:r>
      <w:r w:rsidR="00816DE0" w:rsidRPr="00F541E2">
        <w:rPr>
          <w:rFonts w:ascii="Baskerville Old Face" w:hAnsi="Baskerville Old Face"/>
          <w:sz w:val="20"/>
          <w:szCs w:val="20"/>
        </w:rPr>
        <w:t>503-245-7404 or 800-723-9166</w:t>
      </w:r>
    </w:p>
    <w:p w:rsidR="00816DE0" w:rsidRPr="00F541E2" w:rsidRDefault="00F541E2" w:rsidP="00F541E2">
      <w:pPr>
        <w:spacing w:line="240" w:lineRule="auto"/>
        <w:ind w:left="720" w:firstLine="720"/>
        <w:contextualSpacing/>
        <w:rPr>
          <w:rFonts w:ascii="Baskerville Old Face" w:hAnsi="Baskerville Old Face"/>
          <w:sz w:val="20"/>
          <w:szCs w:val="20"/>
        </w:rPr>
      </w:pPr>
      <w:r>
        <w:rPr>
          <w:rFonts w:ascii="Baskerville Old Face" w:hAnsi="Baskerville Old Face"/>
          <w:sz w:val="20"/>
          <w:szCs w:val="20"/>
        </w:rPr>
        <w:t xml:space="preserve">   </w:t>
      </w:r>
      <w:r w:rsidR="00816DE0" w:rsidRPr="00F541E2">
        <w:rPr>
          <w:rFonts w:ascii="Baskerville Old Face" w:hAnsi="Baskerville Old Face"/>
          <w:sz w:val="20"/>
          <w:szCs w:val="20"/>
        </w:rPr>
        <w:t xml:space="preserve">888-NO-BLUSH </w:t>
      </w:r>
      <w:r>
        <w:rPr>
          <w:rFonts w:ascii="Baskerville Old Face" w:hAnsi="Baskerville Old Face"/>
          <w:sz w:val="20"/>
          <w:szCs w:val="20"/>
        </w:rPr>
        <w:tab/>
      </w:r>
      <w:r>
        <w:rPr>
          <w:rFonts w:ascii="Baskerville Old Face" w:hAnsi="Baskerville Old Face"/>
          <w:sz w:val="20"/>
          <w:szCs w:val="20"/>
        </w:rPr>
        <w:tab/>
      </w:r>
      <w:r>
        <w:rPr>
          <w:rFonts w:ascii="Baskerville Old Face" w:hAnsi="Baskerville Old Face"/>
          <w:sz w:val="20"/>
          <w:szCs w:val="20"/>
        </w:rPr>
        <w:tab/>
        <w:t xml:space="preserve">                   </w:t>
      </w:r>
      <w:r w:rsidR="00816DE0" w:rsidRPr="00F541E2">
        <w:rPr>
          <w:rFonts w:ascii="Baskerville Old Face" w:hAnsi="Baskerville Old Face"/>
          <w:sz w:val="20"/>
          <w:szCs w:val="20"/>
        </w:rPr>
        <w:t>Email: getinfo@psoriasis.org</w:t>
      </w:r>
    </w:p>
    <w:p w:rsidR="00DE3F1A" w:rsidRPr="004D7422" w:rsidRDefault="00F541E2" w:rsidP="00F541E2">
      <w:pPr>
        <w:spacing w:line="240" w:lineRule="auto"/>
        <w:ind w:left="720" w:firstLine="720"/>
        <w:contextualSpacing/>
        <w:rPr>
          <w:rFonts w:ascii="Baskerville Old Face" w:hAnsi="Baskerville Old Face"/>
        </w:rPr>
      </w:pPr>
      <w:r>
        <w:rPr>
          <w:rFonts w:ascii="Baskerville Old Face" w:hAnsi="Baskerville Old Face"/>
        </w:rPr>
        <w:t xml:space="preserve">  </w:t>
      </w:r>
      <w:r w:rsidR="00816DE0" w:rsidRPr="004D7422">
        <w:rPr>
          <w:rFonts w:ascii="Baskerville Old Face" w:hAnsi="Baskerville Old Face"/>
        </w:rPr>
        <w:t xml:space="preserve">Email: </w:t>
      </w:r>
      <w:r w:rsidR="00816DE0" w:rsidRPr="00F541E2">
        <w:rPr>
          <w:rFonts w:ascii="Baskerville Old Face" w:hAnsi="Baskerville Old Face"/>
        </w:rPr>
        <w:t>rosaceas@aol.com</w:t>
      </w:r>
    </w:p>
    <w:p w:rsidR="001C51C9" w:rsidRPr="00C571E8" w:rsidRDefault="001C51C9" w:rsidP="00F541E2">
      <w:pPr>
        <w:spacing w:line="240" w:lineRule="auto"/>
        <w:ind w:firstLine="720"/>
        <w:contextualSpacing/>
        <w:jc w:val="center"/>
        <w:rPr>
          <w:rFonts w:ascii="Baskerville Old Face" w:hAnsi="Baskerville Old Face"/>
          <w:sz w:val="20"/>
          <w:szCs w:val="20"/>
        </w:rPr>
      </w:pPr>
    </w:p>
    <w:p w:rsidR="003D2DED" w:rsidRPr="00C571E8" w:rsidRDefault="00F541E2" w:rsidP="00F541E2">
      <w:pPr>
        <w:spacing w:line="240" w:lineRule="auto"/>
        <w:contextualSpacing/>
        <w:jc w:val="center"/>
        <w:rPr>
          <w:rFonts w:ascii="Baskerville Old Face" w:hAnsi="Baskerville Old Face"/>
          <w:sz w:val="20"/>
          <w:szCs w:val="20"/>
        </w:rPr>
      </w:pPr>
      <w:r w:rsidRPr="00C571E8">
        <w:rPr>
          <w:rFonts w:ascii="Baskerville Old Face" w:hAnsi="Baskerville Old Face"/>
          <w:sz w:val="20"/>
          <w:szCs w:val="20"/>
          <w:u w:val="single"/>
        </w:rPr>
        <w:t>Contra Costa County Mental Health Resources</w:t>
      </w:r>
      <w:r w:rsidRPr="00C571E8">
        <w:rPr>
          <w:rFonts w:ascii="Baskerville Old Face" w:hAnsi="Baskerville Old Face"/>
          <w:sz w:val="20"/>
          <w:szCs w:val="20"/>
        </w:rPr>
        <w:t>:</w:t>
      </w:r>
    </w:p>
    <w:p w:rsidR="00730268" w:rsidRPr="00C571E8" w:rsidRDefault="00F541E2" w:rsidP="00F541E2">
      <w:pPr>
        <w:tabs>
          <w:tab w:val="left" w:pos="0"/>
        </w:tabs>
        <w:spacing w:line="240" w:lineRule="auto"/>
        <w:contextualSpacing/>
        <w:jc w:val="center"/>
        <w:rPr>
          <w:rFonts w:ascii="Baskerville Old Face" w:hAnsi="Baskerville Old Face"/>
          <w:sz w:val="20"/>
          <w:szCs w:val="20"/>
        </w:rPr>
      </w:pPr>
      <w:r w:rsidRPr="00C571E8">
        <w:rPr>
          <w:rFonts w:ascii="Baskerville Old Face" w:hAnsi="Baskerville Old Face"/>
          <w:sz w:val="20"/>
          <w:szCs w:val="20"/>
        </w:rPr>
        <w:t>-</w:t>
      </w:r>
      <w:r w:rsidR="009232AF" w:rsidRPr="00C571E8">
        <w:rPr>
          <w:rFonts w:ascii="Baskerville Old Face" w:hAnsi="Baskerville Old Face"/>
          <w:sz w:val="20"/>
          <w:szCs w:val="20"/>
        </w:rPr>
        <w:t>Contra Costa Crisis Center Hotline: 800-833-2900</w:t>
      </w:r>
      <w:r w:rsidRPr="00C571E8">
        <w:rPr>
          <w:rFonts w:ascii="Baskerville Old Face" w:hAnsi="Baskerville Old Face"/>
          <w:sz w:val="20"/>
          <w:szCs w:val="20"/>
        </w:rPr>
        <w:t xml:space="preserve"> (24 hours/7 days per week)</w:t>
      </w:r>
    </w:p>
    <w:p w:rsidR="00730268" w:rsidRPr="00C571E8" w:rsidRDefault="00F541E2" w:rsidP="00F541E2">
      <w:pPr>
        <w:tabs>
          <w:tab w:val="left" w:pos="0"/>
        </w:tabs>
        <w:spacing w:line="240" w:lineRule="auto"/>
        <w:contextualSpacing/>
        <w:jc w:val="center"/>
        <w:rPr>
          <w:rFonts w:ascii="Baskerville Old Face" w:hAnsi="Baskerville Old Face"/>
          <w:sz w:val="20"/>
          <w:szCs w:val="20"/>
        </w:rPr>
      </w:pPr>
      <w:r w:rsidRPr="00C571E8">
        <w:rPr>
          <w:rFonts w:ascii="Baskerville Old Face" w:hAnsi="Baskerville Old Face"/>
          <w:sz w:val="20"/>
          <w:szCs w:val="20"/>
        </w:rPr>
        <w:t>-</w:t>
      </w:r>
      <w:r w:rsidR="009232AF" w:rsidRPr="00C571E8">
        <w:rPr>
          <w:rFonts w:ascii="Baskerville Old Face" w:hAnsi="Baskerville Old Face"/>
          <w:sz w:val="20"/>
          <w:szCs w:val="20"/>
        </w:rPr>
        <w:t>Psych</w:t>
      </w:r>
      <w:r w:rsidRPr="00C571E8">
        <w:rPr>
          <w:rFonts w:ascii="Baskerville Old Face" w:hAnsi="Baskerville Old Face"/>
          <w:sz w:val="20"/>
          <w:szCs w:val="20"/>
        </w:rPr>
        <w:t>iatric</w:t>
      </w:r>
      <w:r w:rsidR="009232AF" w:rsidRPr="00C571E8">
        <w:rPr>
          <w:rFonts w:ascii="Baskerville Old Face" w:hAnsi="Baskerville Old Face"/>
          <w:sz w:val="20"/>
          <w:szCs w:val="20"/>
        </w:rPr>
        <w:t xml:space="preserve"> Emergency Services (CCRMC)</w:t>
      </w:r>
    </w:p>
    <w:p w:rsidR="00730268" w:rsidRPr="00C571E8" w:rsidRDefault="00F541E2" w:rsidP="00F541E2">
      <w:pPr>
        <w:tabs>
          <w:tab w:val="left" w:pos="0"/>
        </w:tabs>
        <w:spacing w:line="240" w:lineRule="auto"/>
        <w:contextualSpacing/>
        <w:jc w:val="center"/>
        <w:rPr>
          <w:rFonts w:ascii="Baskerville Old Face" w:hAnsi="Baskerville Old Face"/>
          <w:sz w:val="20"/>
          <w:szCs w:val="20"/>
        </w:rPr>
      </w:pPr>
      <w:r w:rsidRPr="00C571E8">
        <w:rPr>
          <w:rFonts w:ascii="Baskerville Old Face" w:hAnsi="Baskerville Old Face"/>
          <w:sz w:val="20"/>
          <w:szCs w:val="20"/>
        </w:rPr>
        <w:t>-</w:t>
      </w:r>
      <w:r w:rsidR="009232AF" w:rsidRPr="00C571E8">
        <w:rPr>
          <w:rFonts w:ascii="Baskerville Old Face" w:hAnsi="Baskerville Old Face"/>
          <w:sz w:val="20"/>
          <w:szCs w:val="20"/>
        </w:rPr>
        <w:t>George &amp; Cynthia Miller Wellness Center</w:t>
      </w:r>
      <w:r w:rsidRPr="00C571E8">
        <w:rPr>
          <w:rFonts w:ascii="Baskerville Old Face" w:hAnsi="Baskerville Old Face"/>
          <w:sz w:val="20"/>
          <w:szCs w:val="20"/>
        </w:rPr>
        <w:t xml:space="preserve"> (psychiatric urgent care)</w:t>
      </w:r>
    </w:p>
    <w:p w:rsidR="00730268" w:rsidRPr="00C571E8" w:rsidRDefault="00F541E2" w:rsidP="00F541E2">
      <w:pPr>
        <w:tabs>
          <w:tab w:val="left" w:pos="0"/>
        </w:tabs>
        <w:spacing w:line="240" w:lineRule="auto"/>
        <w:contextualSpacing/>
        <w:jc w:val="center"/>
        <w:rPr>
          <w:rFonts w:ascii="Baskerville Old Face" w:hAnsi="Baskerville Old Face"/>
          <w:sz w:val="20"/>
          <w:szCs w:val="20"/>
        </w:rPr>
      </w:pPr>
      <w:r w:rsidRPr="00C571E8">
        <w:rPr>
          <w:rFonts w:ascii="Baskerville Old Face" w:hAnsi="Baskerville Old Face"/>
          <w:sz w:val="20"/>
          <w:szCs w:val="20"/>
        </w:rPr>
        <w:t>-</w:t>
      </w:r>
      <w:r w:rsidR="009232AF" w:rsidRPr="00C571E8">
        <w:rPr>
          <w:rFonts w:ascii="Baskerville Old Face" w:hAnsi="Baskerville Old Face"/>
          <w:sz w:val="20"/>
          <w:szCs w:val="20"/>
        </w:rPr>
        <w:t>http://cchealth.org/mentalhealth/</w:t>
      </w:r>
    </w:p>
    <w:p w:rsidR="001C51C9" w:rsidRDefault="001C51C9" w:rsidP="0041488A"/>
    <w:p w:rsidR="001C51C9" w:rsidRDefault="001C51C9" w:rsidP="0041488A"/>
    <w:sectPr w:rsidR="001C51C9" w:rsidSect="004D7422">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E5F" w:rsidRDefault="00590E5F" w:rsidP="00C571E8">
      <w:pPr>
        <w:spacing w:after="0" w:line="240" w:lineRule="auto"/>
      </w:pPr>
      <w:r>
        <w:separator/>
      </w:r>
    </w:p>
  </w:endnote>
  <w:endnote w:type="continuationSeparator" w:id="0">
    <w:p w:rsidR="00590E5F" w:rsidRDefault="00590E5F" w:rsidP="00C57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1E8" w:rsidRPr="00D954EC" w:rsidRDefault="00C571E8" w:rsidP="004805ED">
    <w:pPr>
      <w:pStyle w:val="Footer"/>
      <w:tabs>
        <w:tab w:val="clear" w:pos="9360"/>
        <w:tab w:val="right" w:pos="10440"/>
      </w:tabs>
      <w:rPr>
        <w:sz w:val="20"/>
        <w:szCs w:val="20"/>
      </w:rPr>
    </w:pPr>
    <w:r>
      <w:tab/>
    </w:r>
    <w:r>
      <w:tab/>
    </w:r>
    <w:r w:rsidRPr="00D954EC">
      <w:rPr>
        <w:sz w:val="20"/>
        <w:szCs w:val="20"/>
      </w:rPr>
      <w:t xml:space="preserve">     A. Rodgers 7/2016</w:t>
    </w:r>
  </w:p>
  <w:p w:rsidR="00C571E8" w:rsidRDefault="00C571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E5F" w:rsidRDefault="00590E5F" w:rsidP="00C571E8">
      <w:pPr>
        <w:spacing w:after="0" w:line="240" w:lineRule="auto"/>
      </w:pPr>
      <w:r>
        <w:separator/>
      </w:r>
    </w:p>
  </w:footnote>
  <w:footnote w:type="continuationSeparator" w:id="0">
    <w:p w:rsidR="00590E5F" w:rsidRDefault="00590E5F" w:rsidP="00C571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462F"/>
    <w:multiLevelType w:val="hybridMultilevel"/>
    <w:tmpl w:val="8D2439E6"/>
    <w:lvl w:ilvl="0" w:tplc="A1A4AF28">
      <w:start w:val="1"/>
      <w:numFmt w:val="bullet"/>
      <w:lvlText w:val="–"/>
      <w:lvlJc w:val="left"/>
      <w:pPr>
        <w:tabs>
          <w:tab w:val="num" w:pos="720"/>
        </w:tabs>
        <w:ind w:left="720" w:hanging="360"/>
      </w:pPr>
      <w:rPr>
        <w:rFonts w:ascii="Arial" w:hAnsi="Arial" w:hint="default"/>
      </w:rPr>
    </w:lvl>
    <w:lvl w:ilvl="1" w:tplc="174ACB50">
      <w:start w:val="1"/>
      <w:numFmt w:val="bullet"/>
      <w:lvlText w:val="–"/>
      <w:lvlJc w:val="left"/>
      <w:pPr>
        <w:tabs>
          <w:tab w:val="num" w:pos="1440"/>
        </w:tabs>
        <w:ind w:left="1440" w:hanging="360"/>
      </w:pPr>
      <w:rPr>
        <w:rFonts w:ascii="Arial" w:hAnsi="Arial" w:hint="default"/>
      </w:rPr>
    </w:lvl>
    <w:lvl w:ilvl="2" w:tplc="443C3012" w:tentative="1">
      <w:start w:val="1"/>
      <w:numFmt w:val="bullet"/>
      <w:lvlText w:val="–"/>
      <w:lvlJc w:val="left"/>
      <w:pPr>
        <w:tabs>
          <w:tab w:val="num" w:pos="2160"/>
        </w:tabs>
        <w:ind w:left="2160" w:hanging="360"/>
      </w:pPr>
      <w:rPr>
        <w:rFonts w:ascii="Arial" w:hAnsi="Arial" w:hint="default"/>
      </w:rPr>
    </w:lvl>
    <w:lvl w:ilvl="3" w:tplc="8B28E22C" w:tentative="1">
      <w:start w:val="1"/>
      <w:numFmt w:val="bullet"/>
      <w:lvlText w:val="–"/>
      <w:lvlJc w:val="left"/>
      <w:pPr>
        <w:tabs>
          <w:tab w:val="num" w:pos="2880"/>
        </w:tabs>
        <w:ind w:left="2880" w:hanging="360"/>
      </w:pPr>
      <w:rPr>
        <w:rFonts w:ascii="Arial" w:hAnsi="Arial" w:hint="default"/>
      </w:rPr>
    </w:lvl>
    <w:lvl w:ilvl="4" w:tplc="4A4A90C2" w:tentative="1">
      <w:start w:val="1"/>
      <w:numFmt w:val="bullet"/>
      <w:lvlText w:val="–"/>
      <w:lvlJc w:val="left"/>
      <w:pPr>
        <w:tabs>
          <w:tab w:val="num" w:pos="3600"/>
        </w:tabs>
        <w:ind w:left="3600" w:hanging="360"/>
      </w:pPr>
      <w:rPr>
        <w:rFonts w:ascii="Arial" w:hAnsi="Arial" w:hint="default"/>
      </w:rPr>
    </w:lvl>
    <w:lvl w:ilvl="5" w:tplc="042C70F6" w:tentative="1">
      <w:start w:val="1"/>
      <w:numFmt w:val="bullet"/>
      <w:lvlText w:val="–"/>
      <w:lvlJc w:val="left"/>
      <w:pPr>
        <w:tabs>
          <w:tab w:val="num" w:pos="4320"/>
        </w:tabs>
        <w:ind w:left="4320" w:hanging="360"/>
      </w:pPr>
      <w:rPr>
        <w:rFonts w:ascii="Arial" w:hAnsi="Arial" w:hint="default"/>
      </w:rPr>
    </w:lvl>
    <w:lvl w:ilvl="6" w:tplc="122A4E26" w:tentative="1">
      <w:start w:val="1"/>
      <w:numFmt w:val="bullet"/>
      <w:lvlText w:val="–"/>
      <w:lvlJc w:val="left"/>
      <w:pPr>
        <w:tabs>
          <w:tab w:val="num" w:pos="5040"/>
        </w:tabs>
        <w:ind w:left="5040" w:hanging="360"/>
      </w:pPr>
      <w:rPr>
        <w:rFonts w:ascii="Arial" w:hAnsi="Arial" w:hint="default"/>
      </w:rPr>
    </w:lvl>
    <w:lvl w:ilvl="7" w:tplc="80FCC222" w:tentative="1">
      <w:start w:val="1"/>
      <w:numFmt w:val="bullet"/>
      <w:lvlText w:val="–"/>
      <w:lvlJc w:val="left"/>
      <w:pPr>
        <w:tabs>
          <w:tab w:val="num" w:pos="5760"/>
        </w:tabs>
        <w:ind w:left="5760" w:hanging="360"/>
      </w:pPr>
      <w:rPr>
        <w:rFonts w:ascii="Arial" w:hAnsi="Arial" w:hint="default"/>
      </w:rPr>
    </w:lvl>
    <w:lvl w:ilvl="8" w:tplc="1BCCE9F0" w:tentative="1">
      <w:start w:val="1"/>
      <w:numFmt w:val="bullet"/>
      <w:lvlText w:val="–"/>
      <w:lvlJc w:val="left"/>
      <w:pPr>
        <w:tabs>
          <w:tab w:val="num" w:pos="6480"/>
        </w:tabs>
        <w:ind w:left="6480" w:hanging="360"/>
      </w:pPr>
      <w:rPr>
        <w:rFonts w:ascii="Arial" w:hAnsi="Arial" w:hint="default"/>
      </w:rPr>
    </w:lvl>
  </w:abstractNum>
  <w:abstractNum w:abstractNumId="1">
    <w:nsid w:val="116B6B4B"/>
    <w:multiLevelType w:val="hybridMultilevel"/>
    <w:tmpl w:val="D83272AE"/>
    <w:lvl w:ilvl="0" w:tplc="ECE0F098">
      <w:start w:val="1"/>
      <w:numFmt w:val="bullet"/>
      <w:lvlText w:val="•"/>
      <w:lvlJc w:val="left"/>
      <w:pPr>
        <w:tabs>
          <w:tab w:val="num" w:pos="720"/>
        </w:tabs>
        <w:ind w:left="720" w:hanging="360"/>
      </w:pPr>
      <w:rPr>
        <w:rFonts w:ascii="Arial" w:hAnsi="Arial" w:hint="default"/>
      </w:rPr>
    </w:lvl>
    <w:lvl w:ilvl="1" w:tplc="7BEEB56A">
      <w:start w:val="1"/>
      <w:numFmt w:val="bullet"/>
      <w:lvlText w:val="•"/>
      <w:lvlJc w:val="left"/>
      <w:pPr>
        <w:tabs>
          <w:tab w:val="num" w:pos="1440"/>
        </w:tabs>
        <w:ind w:left="1440" w:hanging="360"/>
      </w:pPr>
      <w:rPr>
        <w:rFonts w:ascii="Arial" w:hAnsi="Arial" w:hint="default"/>
      </w:rPr>
    </w:lvl>
    <w:lvl w:ilvl="2" w:tplc="3D16F242" w:tentative="1">
      <w:start w:val="1"/>
      <w:numFmt w:val="bullet"/>
      <w:lvlText w:val="•"/>
      <w:lvlJc w:val="left"/>
      <w:pPr>
        <w:tabs>
          <w:tab w:val="num" w:pos="2160"/>
        </w:tabs>
        <w:ind w:left="2160" w:hanging="360"/>
      </w:pPr>
      <w:rPr>
        <w:rFonts w:ascii="Arial" w:hAnsi="Arial" w:hint="default"/>
      </w:rPr>
    </w:lvl>
    <w:lvl w:ilvl="3" w:tplc="7A1CE98C" w:tentative="1">
      <w:start w:val="1"/>
      <w:numFmt w:val="bullet"/>
      <w:lvlText w:val="•"/>
      <w:lvlJc w:val="left"/>
      <w:pPr>
        <w:tabs>
          <w:tab w:val="num" w:pos="2880"/>
        </w:tabs>
        <w:ind w:left="2880" w:hanging="360"/>
      </w:pPr>
      <w:rPr>
        <w:rFonts w:ascii="Arial" w:hAnsi="Arial" w:hint="default"/>
      </w:rPr>
    </w:lvl>
    <w:lvl w:ilvl="4" w:tplc="4FB898CC" w:tentative="1">
      <w:start w:val="1"/>
      <w:numFmt w:val="bullet"/>
      <w:lvlText w:val="•"/>
      <w:lvlJc w:val="left"/>
      <w:pPr>
        <w:tabs>
          <w:tab w:val="num" w:pos="3600"/>
        </w:tabs>
        <w:ind w:left="3600" w:hanging="360"/>
      </w:pPr>
      <w:rPr>
        <w:rFonts w:ascii="Arial" w:hAnsi="Arial" w:hint="default"/>
      </w:rPr>
    </w:lvl>
    <w:lvl w:ilvl="5" w:tplc="6FA0D062" w:tentative="1">
      <w:start w:val="1"/>
      <w:numFmt w:val="bullet"/>
      <w:lvlText w:val="•"/>
      <w:lvlJc w:val="left"/>
      <w:pPr>
        <w:tabs>
          <w:tab w:val="num" w:pos="4320"/>
        </w:tabs>
        <w:ind w:left="4320" w:hanging="360"/>
      </w:pPr>
      <w:rPr>
        <w:rFonts w:ascii="Arial" w:hAnsi="Arial" w:hint="default"/>
      </w:rPr>
    </w:lvl>
    <w:lvl w:ilvl="6" w:tplc="C8C6020A" w:tentative="1">
      <w:start w:val="1"/>
      <w:numFmt w:val="bullet"/>
      <w:lvlText w:val="•"/>
      <w:lvlJc w:val="left"/>
      <w:pPr>
        <w:tabs>
          <w:tab w:val="num" w:pos="5040"/>
        </w:tabs>
        <w:ind w:left="5040" w:hanging="360"/>
      </w:pPr>
      <w:rPr>
        <w:rFonts w:ascii="Arial" w:hAnsi="Arial" w:hint="default"/>
      </w:rPr>
    </w:lvl>
    <w:lvl w:ilvl="7" w:tplc="AB926FE2" w:tentative="1">
      <w:start w:val="1"/>
      <w:numFmt w:val="bullet"/>
      <w:lvlText w:val="•"/>
      <w:lvlJc w:val="left"/>
      <w:pPr>
        <w:tabs>
          <w:tab w:val="num" w:pos="5760"/>
        </w:tabs>
        <w:ind w:left="5760" w:hanging="360"/>
      </w:pPr>
      <w:rPr>
        <w:rFonts w:ascii="Arial" w:hAnsi="Arial" w:hint="default"/>
      </w:rPr>
    </w:lvl>
    <w:lvl w:ilvl="8" w:tplc="B70A92F2" w:tentative="1">
      <w:start w:val="1"/>
      <w:numFmt w:val="bullet"/>
      <w:lvlText w:val="•"/>
      <w:lvlJc w:val="left"/>
      <w:pPr>
        <w:tabs>
          <w:tab w:val="num" w:pos="6480"/>
        </w:tabs>
        <w:ind w:left="6480" w:hanging="360"/>
      </w:pPr>
      <w:rPr>
        <w:rFonts w:ascii="Arial" w:hAnsi="Arial" w:hint="default"/>
      </w:rPr>
    </w:lvl>
  </w:abstractNum>
  <w:abstractNum w:abstractNumId="2">
    <w:nsid w:val="19796F03"/>
    <w:multiLevelType w:val="hybridMultilevel"/>
    <w:tmpl w:val="0D4808B0"/>
    <w:lvl w:ilvl="0" w:tplc="CC624736">
      <w:start w:val="1"/>
      <w:numFmt w:val="bullet"/>
      <w:lvlText w:val="•"/>
      <w:lvlJc w:val="left"/>
      <w:pPr>
        <w:tabs>
          <w:tab w:val="num" w:pos="720"/>
        </w:tabs>
        <w:ind w:left="720" w:hanging="360"/>
      </w:pPr>
      <w:rPr>
        <w:rFonts w:ascii="Arial" w:hAnsi="Arial" w:hint="default"/>
      </w:rPr>
    </w:lvl>
    <w:lvl w:ilvl="1" w:tplc="4A1096A6" w:tentative="1">
      <w:start w:val="1"/>
      <w:numFmt w:val="bullet"/>
      <w:lvlText w:val="•"/>
      <w:lvlJc w:val="left"/>
      <w:pPr>
        <w:tabs>
          <w:tab w:val="num" w:pos="1440"/>
        </w:tabs>
        <w:ind w:left="1440" w:hanging="360"/>
      </w:pPr>
      <w:rPr>
        <w:rFonts w:ascii="Arial" w:hAnsi="Arial" w:hint="default"/>
      </w:rPr>
    </w:lvl>
    <w:lvl w:ilvl="2" w:tplc="F7BEE6F0" w:tentative="1">
      <w:start w:val="1"/>
      <w:numFmt w:val="bullet"/>
      <w:lvlText w:val="•"/>
      <w:lvlJc w:val="left"/>
      <w:pPr>
        <w:tabs>
          <w:tab w:val="num" w:pos="2160"/>
        </w:tabs>
        <w:ind w:left="2160" w:hanging="360"/>
      </w:pPr>
      <w:rPr>
        <w:rFonts w:ascii="Arial" w:hAnsi="Arial" w:hint="default"/>
      </w:rPr>
    </w:lvl>
    <w:lvl w:ilvl="3" w:tplc="137CE250" w:tentative="1">
      <w:start w:val="1"/>
      <w:numFmt w:val="bullet"/>
      <w:lvlText w:val="•"/>
      <w:lvlJc w:val="left"/>
      <w:pPr>
        <w:tabs>
          <w:tab w:val="num" w:pos="2880"/>
        </w:tabs>
        <w:ind w:left="2880" w:hanging="360"/>
      </w:pPr>
      <w:rPr>
        <w:rFonts w:ascii="Arial" w:hAnsi="Arial" w:hint="default"/>
      </w:rPr>
    </w:lvl>
    <w:lvl w:ilvl="4" w:tplc="D4D462D6" w:tentative="1">
      <w:start w:val="1"/>
      <w:numFmt w:val="bullet"/>
      <w:lvlText w:val="•"/>
      <w:lvlJc w:val="left"/>
      <w:pPr>
        <w:tabs>
          <w:tab w:val="num" w:pos="3600"/>
        </w:tabs>
        <w:ind w:left="3600" w:hanging="360"/>
      </w:pPr>
      <w:rPr>
        <w:rFonts w:ascii="Arial" w:hAnsi="Arial" w:hint="default"/>
      </w:rPr>
    </w:lvl>
    <w:lvl w:ilvl="5" w:tplc="0ED6AA48" w:tentative="1">
      <w:start w:val="1"/>
      <w:numFmt w:val="bullet"/>
      <w:lvlText w:val="•"/>
      <w:lvlJc w:val="left"/>
      <w:pPr>
        <w:tabs>
          <w:tab w:val="num" w:pos="4320"/>
        </w:tabs>
        <w:ind w:left="4320" w:hanging="360"/>
      </w:pPr>
      <w:rPr>
        <w:rFonts w:ascii="Arial" w:hAnsi="Arial" w:hint="default"/>
      </w:rPr>
    </w:lvl>
    <w:lvl w:ilvl="6" w:tplc="36328190" w:tentative="1">
      <w:start w:val="1"/>
      <w:numFmt w:val="bullet"/>
      <w:lvlText w:val="•"/>
      <w:lvlJc w:val="left"/>
      <w:pPr>
        <w:tabs>
          <w:tab w:val="num" w:pos="5040"/>
        </w:tabs>
        <w:ind w:left="5040" w:hanging="360"/>
      </w:pPr>
      <w:rPr>
        <w:rFonts w:ascii="Arial" w:hAnsi="Arial" w:hint="default"/>
      </w:rPr>
    </w:lvl>
    <w:lvl w:ilvl="7" w:tplc="FFE24C90" w:tentative="1">
      <w:start w:val="1"/>
      <w:numFmt w:val="bullet"/>
      <w:lvlText w:val="•"/>
      <w:lvlJc w:val="left"/>
      <w:pPr>
        <w:tabs>
          <w:tab w:val="num" w:pos="5760"/>
        </w:tabs>
        <w:ind w:left="5760" w:hanging="360"/>
      </w:pPr>
      <w:rPr>
        <w:rFonts w:ascii="Arial" w:hAnsi="Arial" w:hint="default"/>
      </w:rPr>
    </w:lvl>
    <w:lvl w:ilvl="8" w:tplc="C300694E" w:tentative="1">
      <w:start w:val="1"/>
      <w:numFmt w:val="bullet"/>
      <w:lvlText w:val="•"/>
      <w:lvlJc w:val="left"/>
      <w:pPr>
        <w:tabs>
          <w:tab w:val="num" w:pos="6480"/>
        </w:tabs>
        <w:ind w:left="6480" w:hanging="360"/>
      </w:pPr>
      <w:rPr>
        <w:rFonts w:ascii="Arial" w:hAnsi="Arial" w:hint="default"/>
      </w:rPr>
    </w:lvl>
  </w:abstractNum>
  <w:abstractNum w:abstractNumId="3">
    <w:nsid w:val="1E3229E6"/>
    <w:multiLevelType w:val="hybridMultilevel"/>
    <w:tmpl w:val="0FC8E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D56FBD"/>
    <w:multiLevelType w:val="hybridMultilevel"/>
    <w:tmpl w:val="F5D0B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2D2ED8"/>
    <w:multiLevelType w:val="hybridMultilevel"/>
    <w:tmpl w:val="8E58552A"/>
    <w:lvl w:ilvl="0" w:tplc="9898702C">
      <w:start w:val="1"/>
      <w:numFmt w:val="bullet"/>
      <w:lvlText w:val="•"/>
      <w:lvlJc w:val="left"/>
      <w:pPr>
        <w:tabs>
          <w:tab w:val="num" w:pos="720"/>
        </w:tabs>
        <w:ind w:left="720" w:hanging="360"/>
      </w:pPr>
      <w:rPr>
        <w:rFonts w:ascii="Arial" w:hAnsi="Arial" w:hint="default"/>
      </w:rPr>
    </w:lvl>
    <w:lvl w:ilvl="1" w:tplc="D890916A" w:tentative="1">
      <w:start w:val="1"/>
      <w:numFmt w:val="bullet"/>
      <w:lvlText w:val="•"/>
      <w:lvlJc w:val="left"/>
      <w:pPr>
        <w:tabs>
          <w:tab w:val="num" w:pos="1440"/>
        </w:tabs>
        <w:ind w:left="1440" w:hanging="360"/>
      </w:pPr>
      <w:rPr>
        <w:rFonts w:ascii="Arial" w:hAnsi="Arial" w:hint="default"/>
      </w:rPr>
    </w:lvl>
    <w:lvl w:ilvl="2" w:tplc="F266D9A2" w:tentative="1">
      <w:start w:val="1"/>
      <w:numFmt w:val="bullet"/>
      <w:lvlText w:val="•"/>
      <w:lvlJc w:val="left"/>
      <w:pPr>
        <w:tabs>
          <w:tab w:val="num" w:pos="2160"/>
        </w:tabs>
        <w:ind w:left="2160" w:hanging="360"/>
      </w:pPr>
      <w:rPr>
        <w:rFonts w:ascii="Arial" w:hAnsi="Arial" w:hint="default"/>
      </w:rPr>
    </w:lvl>
    <w:lvl w:ilvl="3" w:tplc="9AF08DE8" w:tentative="1">
      <w:start w:val="1"/>
      <w:numFmt w:val="bullet"/>
      <w:lvlText w:val="•"/>
      <w:lvlJc w:val="left"/>
      <w:pPr>
        <w:tabs>
          <w:tab w:val="num" w:pos="2880"/>
        </w:tabs>
        <w:ind w:left="2880" w:hanging="360"/>
      </w:pPr>
      <w:rPr>
        <w:rFonts w:ascii="Arial" w:hAnsi="Arial" w:hint="default"/>
      </w:rPr>
    </w:lvl>
    <w:lvl w:ilvl="4" w:tplc="9CFA9BA4" w:tentative="1">
      <w:start w:val="1"/>
      <w:numFmt w:val="bullet"/>
      <w:lvlText w:val="•"/>
      <w:lvlJc w:val="left"/>
      <w:pPr>
        <w:tabs>
          <w:tab w:val="num" w:pos="3600"/>
        </w:tabs>
        <w:ind w:left="3600" w:hanging="360"/>
      </w:pPr>
      <w:rPr>
        <w:rFonts w:ascii="Arial" w:hAnsi="Arial" w:hint="default"/>
      </w:rPr>
    </w:lvl>
    <w:lvl w:ilvl="5" w:tplc="738676FC" w:tentative="1">
      <w:start w:val="1"/>
      <w:numFmt w:val="bullet"/>
      <w:lvlText w:val="•"/>
      <w:lvlJc w:val="left"/>
      <w:pPr>
        <w:tabs>
          <w:tab w:val="num" w:pos="4320"/>
        </w:tabs>
        <w:ind w:left="4320" w:hanging="360"/>
      </w:pPr>
      <w:rPr>
        <w:rFonts w:ascii="Arial" w:hAnsi="Arial" w:hint="default"/>
      </w:rPr>
    </w:lvl>
    <w:lvl w:ilvl="6" w:tplc="17EAAB9A" w:tentative="1">
      <w:start w:val="1"/>
      <w:numFmt w:val="bullet"/>
      <w:lvlText w:val="•"/>
      <w:lvlJc w:val="left"/>
      <w:pPr>
        <w:tabs>
          <w:tab w:val="num" w:pos="5040"/>
        </w:tabs>
        <w:ind w:left="5040" w:hanging="360"/>
      </w:pPr>
      <w:rPr>
        <w:rFonts w:ascii="Arial" w:hAnsi="Arial" w:hint="default"/>
      </w:rPr>
    </w:lvl>
    <w:lvl w:ilvl="7" w:tplc="DB1A0796" w:tentative="1">
      <w:start w:val="1"/>
      <w:numFmt w:val="bullet"/>
      <w:lvlText w:val="•"/>
      <w:lvlJc w:val="left"/>
      <w:pPr>
        <w:tabs>
          <w:tab w:val="num" w:pos="5760"/>
        </w:tabs>
        <w:ind w:left="5760" w:hanging="360"/>
      </w:pPr>
      <w:rPr>
        <w:rFonts w:ascii="Arial" w:hAnsi="Arial" w:hint="default"/>
      </w:rPr>
    </w:lvl>
    <w:lvl w:ilvl="8" w:tplc="68CCC74A" w:tentative="1">
      <w:start w:val="1"/>
      <w:numFmt w:val="bullet"/>
      <w:lvlText w:val="•"/>
      <w:lvlJc w:val="left"/>
      <w:pPr>
        <w:tabs>
          <w:tab w:val="num" w:pos="6480"/>
        </w:tabs>
        <w:ind w:left="6480" w:hanging="360"/>
      </w:pPr>
      <w:rPr>
        <w:rFonts w:ascii="Arial" w:hAnsi="Arial" w:hint="default"/>
      </w:rPr>
    </w:lvl>
  </w:abstractNum>
  <w:abstractNum w:abstractNumId="6">
    <w:nsid w:val="59235E1C"/>
    <w:multiLevelType w:val="hybridMultilevel"/>
    <w:tmpl w:val="4E0C72DA"/>
    <w:lvl w:ilvl="0" w:tplc="8C24A682">
      <w:start w:val="1"/>
      <w:numFmt w:val="bullet"/>
      <w:lvlText w:val="•"/>
      <w:lvlJc w:val="left"/>
      <w:pPr>
        <w:tabs>
          <w:tab w:val="num" w:pos="720"/>
        </w:tabs>
        <w:ind w:left="720" w:hanging="360"/>
      </w:pPr>
      <w:rPr>
        <w:rFonts w:ascii="Arial" w:hAnsi="Arial" w:hint="default"/>
      </w:rPr>
    </w:lvl>
    <w:lvl w:ilvl="1" w:tplc="3BB4DBDC" w:tentative="1">
      <w:start w:val="1"/>
      <w:numFmt w:val="bullet"/>
      <w:lvlText w:val="•"/>
      <w:lvlJc w:val="left"/>
      <w:pPr>
        <w:tabs>
          <w:tab w:val="num" w:pos="1440"/>
        </w:tabs>
        <w:ind w:left="1440" w:hanging="360"/>
      </w:pPr>
      <w:rPr>
        <w:rFonts w:ascii="Arial" w:hAnsi="Arial" w:hint="default"/>
      </w:rPr>
    </w:lvl>
    <w:lvl w:ilvl="2" w:tplc="2F5E96AA" w:tentative="1">
      <w:start w:val="1"/>
      <w:numFmt w:val="bullet"/>
      <w:lvlText w:val="•"/>
      <w:lvlJc w:val="left"/>
      <w:pPr>
        <w:tabs>
          <w:tab w:val="num" w:pos="2160"/>
        </w:tabs>
        <w:ind w:left="2160" w:hanging="360"/>
      </w:pPr>
      <w:rPr>
        <w:rFonts w:ascii="Arial" w:hAnsi="Arial" w:hint="default"/>
      </w:rPr>
    </w:lvl>
    <w:lvl w:ilvl="3" w:tplc="89D8AACA" w:tentative="1">
      <w:start w:val="1"/>
      <w:numFmt w:val="bullet"/>
      <w:lvlText w:val="•"/>
      <w:lvlJc w:val="left"/>
      <w:pPr>
        <w:tabs>
          <w:tab w:val="num" w:pos="2880"/>
        </w:tabs>
        <w:ind w:left="2880" w:hanging="360"/>
      </w:pPr>
      <w:rPr>
        <w:rFonts w:ascii="Arial" w:hAnsi="Arial" w:hint="default"/>
      </w:rPr>
    </w:lvl>
    <w:lvl w:ilvl="4" w:tplc="B3C4FC8E" w:tentative="1">
      <w:start w:val="1"/>
      <w:numFmt w:val="bullet"/>
      <w:lvlText w:val="•"/>
      <w:lvlJc w:val="left"/>
      <w:pPr>
        <w:tabs>
          <w:tab w:val="num" w:pos="3600"/>
        </w:tabs>
        <w:ind w:left="3600" w:hanging="360"/>
      </w:pPr>
      <w:rPr>
        <w:rFonts w:ascii="Arial" w:hAnsi="Arial" w:hint="default"/>
      </w:rPr>
    </w:lvl>
    <w:lvl w:ilvl="5" w:tplc="69DA3B06" w:tentative="1">
      <w:start w:val="1"/>
      <w:numFmt w:val="bullet"/>
      <w:lvlText w:val="•"/>
      <w:lvlJc w:val="left"/>
      <w:pPr>
        <w:tabs>
          <w:tab w:val="num" w:pos="4320"/>
        </w:tabs>
        <w:ind w:left="4320" w:hanging="360"/>
      </w:pPr>
      <w:rPr>
        <w:rFonts w:ascii="Arial" w:hAnsi="Arial" w:hint="default"/>
      </w:rPr>
    </w:lvl>
    <w:lvl w:ilvl="6" w:tplc="A072D67A" w:tentative="1">
      <w:start w:val="1"/>
      <w:numFmt w:val="bullet"/>
      <w:lvlText w:val="•"/>
      <w:lvlJc w:val="left"/>
      <w:pPr>
        <w:tabs>
          <w:tab w:val="num" w:pos="5040"/>
        </w:tabs>
        <w:ind w:left="5040" w:hanging="360"/>
      </w:pPr>
      <w:rPr>
        <w:rFonts w:ascii="Arial" w:hAnsi="Arial" w:hint="default"/>
      </w:rPr>
    </w:lvl>
    <w:lvl w:ilvl="7" w:tplc="919A37DA" w:tentative="1">
      <w:start w:val="1"/>
      <w:numFmt w:val="bullet"/>
      <w:lvlText w:val="•"/>
      <w:lvlJc w:val="left"/>
      <w:pPr>
        <w:tabs>
          <w:tab w:val="num" w:pos="5760"/>
        </w:tabs>
        <w:ind w:left="5760" w:hanging="360"/>
      </w:pPr>
      <w:rPr>
        <w:rFonts w:ascii="Arial" w:hAnsi="Arial" w:hint="default"/>
      </w:rPr>
    </w:lvl>
    <w:lvl w:ilvl="8" w:tplc="2940C592" w:tentative="1">
      <w:start w:val="1"/>
      <w:numFmt w:val="bullet"/>
      <w:lvlText w:val="•"/>
      <w:lvlJc w:val="left"/>
      <w:pPr>
        <w:tabs>
          <w:tab w:val="num" w:pos="6480"/>
        </w:tabs>
        <w:ind w:left="6480" w:hanging="360"/>
      </w:pPr>
      <w:rPr>
        <w:rFonts w:ascii="Arial" w:hAnsi="Arial" w:hint="default"/>
      </w:rPr>
    </w:lvl>
  </w:abstractNum>
  <w:abstractNum w:abstractNumId="7">
    <w:nsid w:val="66DE16EB"/>
    <w:multiLevelType w:val="hybridMultilevel"/>
    <w:tmpl w:val="C5D0755A"/>
    <w:lvl w:ilvl="0" w:tplc="818417A6">
      <w:start w:val="1"/>
      <w:numFmt w:val="bullet"/>
      <w:lvlText w:val="•"/>
      <w:lvlJc w:val="left"/>
      <w:pPr>
        <w:tabs>
          <w:tab w:val="num" w:pos="720"/>
        </w:tabs>
        <w:ind w:left="720" w:hanging="360"/>
      </w:pPr>
      <w:rPr>
        <w:rFonts w:ascii="Arial" w:hAnsi="Arial" w:hint="default"/>
      </w:rPr>
    </w:lvl>
    <w:lvl w:ilvl="1" w:tplc="9B78CB40">
      <w:start w:val="1"/>
      <w:numFmt w:val="bullet"/>
      <w:lvlText w:val="•"/>
      <w:lvlJc w:val="left"/>
      <w:pPr>
        <w:tabs>
          <w:tab w:val="num" w:pos="1440"/>
        </w:tabs>
        <w:ind w:left="1440" w:hanging="360"/>
      </w:pPr>
      <w:rPr>
        <w:rFonts w:ascii="Arial" w:hAnsi="Arial" w:hint="default"/>
      </w:rPr>
    </w:lvl>
    <w:lvl w:ilvl="2" w:tplc="F9CE180A" w:tentative="1">
      <w:start w:val="1"/>
      <w:numFmt w:val="bullet"/>
      <w:lvlText w:val="•"/>
      <w:lvlJc w:val="left"/>
      <w:pPr>
        <w:tabs>
          <w:tab w:val="num" w:pos="2160"/>
        </w:tabs>
        <w:ind w:left="2160" w:hanging="360"/>
      </w:pPr>
      <w:rPr>
        <w:rFonts w:ascii="Arial" w:hAnsi="Arial" w:hint="default"/>
      </w:rPr>
    </w:lvl>
    <w:lvl w:ilvl="3" w:tplc="7EC0F99A" w:tentative="1">
      <w:start w:val="1"/>
      <w:numFmt w:val="bullet"/>
      <w:lvlText w:val="•"/>
      <w:lvlJc w:val="left"/>
      <w:pPr>
        <w:tabs>
          <w:tab w:val="num" w:pos="2880"/>
        </w:tabs>
        <w:ind w:left="2880" w:hanging="360"/>
      </w:pPr>
      <w:rPr>
        <w:rFonts w:ascii="Arial" w:hAnsi="Arial" w:hint="default"/>
      </w:rPr>
    </w:lvl>
    <w:lvl w:ilvl="4" w:tplc="3CECBC2A" w:tentative="1">
      <w:start w:val="1"/>
      <w:numFmt w:val="bullet"/>
      <w:lvlText w:val="•"/>
      <w:lvlJc w:val="left"/>
      <w:pPr>
        <w:tabs>
          <w:tab w:val="num" w:pos="3600"/>
        </w:tabs>
        <w:ind w:left="3600" w:hanging="360"/>
      </w:pPr>
      <w:rPr>
        <w:rFonts w:ascii="Arial" w:hAnsi="Arial" w:hint="default"/>
      </w:rPr>
    </w:lvl>
    <w:lvl w:ilvl="5" w:tplc="443C2B1A" w:tentative="1">
      <w:start w:val="1"/>
      <w:numFmt w:val="bullet"/>
      <w:lvlText w:val="•"/>
      <w:lvlJc w:val="left"/>
      <w:pPr>
        <w:tabs>
          <w:tab w:val="num" w:pos="4320"/>
        </w:tabs>
        <w:ind w:left="4320" w:hanging="360"/>
      </w:pPr>
      <w:rPr>
        <w:rFonts w:ascii="Arial" w:hAnsi="Arial" w:hint="default"/>
      </w:rPr>
    </w:lvl>
    <w:lvl w:ilvl="6" w:tplc="F2A440C6" w:tentative="1">
      <w:start w:val="1"/>
      <w:numFmt w:val="bullet"/>
      <w:lvlText w:val="•"/>
      <w:lvlJc w:val="left"/>
      <w:pPr>
        <w:tabs>
          <w:tab w:val="num" w:pos="5040"/>
        </w:tabs>
        <w:ind w:left="5040" w:hanging="360"/>
      </w:pPr>
      <w:rPr>
        <w:rFonts w:ascii="Arial" w:hAnsi="Arial" w:hint="default"/>
      </w:rPr>
    </w:lvl>
    <w:lvl w:ilvl="7" w:tplc="686A1E52" w:tentative="1">
      <w:start w:val="1"/>
      <w:numFmt w:val="bullet"/>
      <w:lvlText w:val="•"/>
      <w:lvlJc w:val="left"/>
      <w:pPr>
        <w:tabs>
          <w:tab w:val="num" w:pos="5760"/>
        </w:tabs>
        <w:ind w:left="5760" w:hanging="360"/>
      </w:pPr>
      <w:rPr>
        <w:rFonts w:ascii="Arial" w:hAnsi="Arial" w:hint="default"/>
      </w:rPr>
    </w:lvl>
    <w:lvl w:ilvl="8" w:tplc="8AEC2A46" w:tentative="1">
      <w:start w:val="1"/>
      <w:numFmt w:val="bullet"/>
      <w:lvlText w:val="•"/>
      <w:lvlJc w:val="left"/>
      <w:pPr>
        <w:tabs>
          <w:tab w:val="num" w:pos="6480"/>
        </w:tabs>
        <w:ind w:left="6480" w:hanging="360"/>
      </w:pPr>
      <w:rPr>
        <w:rFonts w:ascii="Arial" w:hAnsi="Arial" w:hint="default"/>
      </w:rPr>
    </w:lvl>
  </w:abstractNum>
  <w:abstractNum w:abstractNumId="8">
    <w:nsid w:val="7BB81A8D"/>
    <w:multiLevelType w:val="hybridMultilevel"/>
    <w:tmpl w:val="A33A8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8"/>
  </w:num>
  <w:num w:numId="5">
    <w:abstractNumId w:val="5"/>
  </w:num>
  <w:num w:numId="6">
    <w:abstractNumId w:val="2"/>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88A"/>
    <w:rsid w:val="00000F9D"/>
    <w:rsid w:val="000D0BCB"/>
    <w:rsid w:val="00173A3C"/>
    <w:rsid w:val="001A1FE9"/>
    <w:rsid w:val="001C51C9"/>
    <w:rsid w:val="002A7D3D"/>
    <w:rsid w:val="00365A25"/>
    <w:rsid w:val="003D2DED"/>
    <w:rsid w:val="0041488A"/>
    <w:rsid w:val="00473287"/>
    <w:rsid w:val="004805ED"/>
    <w:rsid w:val="00483B85"/>
    <w:rsid w:val="00494097"/>
    <w:rsid w:val="004D7422"/>
    <w:rsid w:val="004F6EED"/>
    <w:rsid w:val="00503C64"/>
    <w:rsid w:val="00590E5F"/>
    <w:rsid w:val="005B44F3"/>
    <w:rsid w:val="005C6078"/>
    <w:rsid w:val="007277F3"/>
    <w:rsid w:val="00730268"/>
    <w:rsid w:val="00816DE0"/>
    <w:rsid w:val="00854C75"/>
    <w:rsid w:val="008658D4"/>
    <w:rsid w:val="008F24C6"/>
    <w:rsid w:val="009232AF"/>
    <w:rsid w:val="00930B29"/>
    <w:rsid w:val="00AB5ECA"/>
    <w:rsid w:val="00B03A22"/>
    <w:rsid w:val="00B677AD"/>
    <w:rsid w:val="00BF5EF4"/>
    <w:rsid w:val="00C4019C"/>
    <w:rsid w:val="00C571E8"/>
    <w:rsid w:val="00C60F7D"/>
    <w:rsid w:val="00C878B4"/>
    <w:rsid w:val="00CF2505"/>
    <w:rsid w:val="00D44E27"/>
    <w:rsid w:val="00D954EC"/>
    <w:rsid w:val="00DE3F1A"/>
    <w:rsid w:val="00E50365"/>
    <w:rsid w:val="00EE4394"/>
    <w:rsid w:val="00F437DC"/>
    <w:rsid w:val="00F4590B"/>
    <w:rsid w:val="00F541E2"/>
    <w:rsid w:val="00FB1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48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1488A"/>
  </w:style>
  <w:style w:type="character" w:customStyle="1" w:styleId="aqj">
    <w:name w:val="aqj"/>
    <w:basedOn w:val="DefaultParagraphFont"/>
    <w:rsid w:val="0041488A"/>
  </w:style>
  <w:style w:type="paragraph" w:styleId="ListParagraph">
    <w:name w:val="List Paragraph"/>
    <w:basedOn w:val="Normal"/>
    <w:uiPriority w:val="34"/>
    <w:qFormat/>
    <w:rsid w:val="005C6078"/>
    <w:pPr>
      <w:ind w:left="720"/>
      <w:contextualSpacing/>
    </w:pPr>
  </w:style>
  <w:style w:type="character" w:styleId="Hyperlink">
    <w:name w:val="Hyperlink"/>
    <w:basedOn w:val="DefaultParagraphFont"/>
    <w:uiPriority w:val="99"/>
    <w:unhideWhenUsed/>
    <w:rsid w:val="001C51C9"/>
    <w:rPr>
      <w:color w:val="0000FF" w:themeColor="hyperlink"/>
      <w:u w:val="single"/>
    </w:rPr>
  </w:style>
  <w:style w:type="character" w:styleId="FollowedHyperlink">
    <w:name w:val="FollowedHyperlink"/>
    <w:basedOn w:val="DefaultParagraphFont"/>
    <w:uiPriority w:val="99"/>
    <w:semiHidden/>
    <w:unhideWhenUsed/>
    <w:rsid w:val="00DE3F1A"/>
    <w:rPr>
      <w:color w:val="800080" w:themeColor="followedHyperlink"/>
      <w:u w:val="single"/>
    </w:rPr>
  </w:style>
  <w:style w:type="paragraph" w:styleId="Header">
    <w:name w:val="header"/>
    <w:basedOn w:val="Normal"/>
    <w:link w:val="HeaderChar"/>
    <w:uiPriority w:val="99"/>
    <w:semiHidden/>
    <w:unhideWhenUsed/>
    <w:rsid w:val="00C571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71E8"/>
  </w:style>
  <w:style w:type="paragraph" w:styleId="Footer">
    <w:name w:val="footer"/>
    <w:basedOn w:val="Normal"/>
    <w:link w:val="FooterChar"/>
    <w:uiPriority w:val="99"/>
    <w:unhideWhenUsed/>
    <w:rsid w:val="00C57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71E8"/>
  </w:style>
  <w:style w:type="paragraph" w:styleId="BalloonText">
    <w:name w:val="Balloon Text"/>
    <w:basedOn w:val="Normal"/>
    <w:link w:val="BalloonTextChar"/>
    <w:uiPriority w:val="99"/>
    <w:semiHidden/>
    <w:unhideWhenUsed/>
    <w:rsid w:val="00C57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1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48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1488A"/>
  </w:style>
  <w:style w:type="character" w:customStyle="1" w:styleId="aqj">
    <w:name w:val="aqj"/>
    <w:basedOn w:val="DefaultParagraphFont"/>
    <w:rsid w:val="0041488A"/>
  </w:style>
  <w:style w:type="paragraph" w:styleId="ListParagraph">
    <w:name w:val="List Paragraph"/>
    <w:basedOn w:val="Normal"/>
    <w:uiPriority w:val="34"/>
    <w:qFormat/>
    <w:rsid w:val="005C6078"/>
    <w:pPr>
      <w:ind w:left="720"/>
      <w:contextualSpacing/>
    </w:pPr>
  </w:style>
  <w:style w:type="character" w:styleId="Hyperlink">
    <w:name w:val="Hyperlink"/>
    <w:basedOn w:val="DefaultParagraphFont"/>
    <w:uiPriority w:val="99"/>
    <w:unhideWhenUsed/>
    <w:rsid w:val="001C51C9"/>
    <w:rPr>
      <w:color w:val="0000FF" w:themeColor="hyperlink"/>
      <w:u w:val="single"/>
    </w:rPr>
  </w:style>
  <w:style w:type="character" w:styleId="FollowedHyperlink">
    <w:name w:val="FollowedHyperlink"/>
    <w:basedOn w:val="DefaultParagraphFont"/>
    <w:uiPriority w:val="99"/>
    <w:semiHidden/>
    <w:unhideWhenUsed/>
    <w:rsid w:val="00DE3F1A"/>
    <w:rPr>
      <w:color w:val="800080" w:themeColor="followedHyperlink"/>
      <w:u w:val="single"/>
    </w:rPr>
  </w:style>
  <w:style w:type="paragraph" w:styleId="Header">
    <w:name w:val="header"/>
    <w:basedOn w:val="Normal"/>
    <w:link w:val="HeaderChar"/>
    <w:uiPriority w:val="99"/>
    <w:semiHidden/>
    <w:unhideWhenUsed/>
    <w:rsid w:val="00C571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71E8"/>
  </w:style>
  <w:style w:type="paragraph" w:styleId="Footer">
    <w:name w:val="footer"/>
    <w:basedOn w:val="Normal"/>
    <w:link w:val="FooterChar"/>
    <w:uiPriority w:val="99"/>
    <w:unhideWhenUsed/>
    <w:rsid w:val="00C57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71E8"/>
  </w:style>
  <w:style w:type="paragraph" w:styleId="BalloonText">
    <w:name w:val="Balloon Text"/>
    <w:basedOn w:val="Normal"/>
    <w:link w:val="BalloonTextChar"/>
    <w:uiPriority w:val="99"/>
    <w:semiHidden/>
    <w:unhideWhenUsed/>
    <w:rsid w:val="00C57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1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524133">
      <w:bodyDiv w:val="1"/>
      <w:marLeft w:val="0"/>
      <w:marRight w:val="0"/>
      <w:marTop w:val="0"/>
      <w:marBottom w:val="0"/>
      <w:divBdr>
        <w:top w:val="none" w:sz="0" w:space="0" w:color="auto"/>
        <w:left w:val="none" w:sz="0" w:space="0" w:color="auto"/>
        <w:bottom w:val="none" w:sz="0" w:space="0" w:color="auto"/>
        <w:right w:val="none" w:sz="0" w:space="0" w:color="auto"/>
      </w:divBdr>
    </w:div>
    <w:div w:id="1262182277">
      <w:bodyDiv w:val="1"/>
      <w:marLeft w:val="0"/>
      <w:marRight w:val="0"/>
      <w:marTop w:val="0"/>
      <w:marBottom w:val="0"/>
      <w:divBdr>
        <w:top w:val="none" w:sz="0" w:space="0" w:color="auto"/>
        <w:left w:val="none" w:sz="0" w:space="0" w:color="auto"/>
        <w:bottom w:val="none" w:sz="0" w:space="0" w:color="auto"/>
        <w:right w:val="none" w:sz="0" w:space="0" w:color="auto"/>
      </w:divBdr>
      <w:divsChild>
        <w:div w:id="68430658">
          <w:marLeft w:val="547"/>
          <w:marRight w:val="0"/>
          <w:marTop w:val="154"/>
          <w:marBottom w:val="0"/>
          <w:divBdr>
            <w:top w:val="none" w:sz="0" w:space="0" w:color="auto"/>
            <w:left w:val="none" w:sz="0" w:space="0" w:color="auto"/>
            <w:bottom w:val="none" w:sz="0" w:space="0" w:color="auto"/>
            <w:right w:val="none" w:sz="0" w:space="0" w:color="auto"/>
          </w:divBdr>
        </w:div>
        <w:div w:id="312872450">
          <w:marLeft w:val="547"/>
          <w:marRight w:val="0"/>
          <w:marTop w:val="154"/>
          <w:marBottom w:val="0"/>
          <w:divBdr>
            <w:top w:val="none" w:sz="0" w:space="0" w:color="auto"/>
            <w:left w:val="none" w:sz="0" w:space="0" w:color="auto"/>
            <w:bottom w:val="none" w:sz="0" w:space="0" w:color="auto"/>
            <w:right w:val="none" w:sz="0" w:space="0" w:color="auto"/>
          </w:divBdr>
        </w:div>
        <w:div w:id="1899634689">
          <w:marLeft w:val="547"/>
          <w:marRight w:val="0"/>
          <w:marTop w:val="154"/>
          <w:marBottom w:val="0"/>
          <w:divBdr>
            <w:top w:val="none" w:sz="0" w:space="0" w:color="auto"/>
            <w:left w:val="none" w:sz="0" w:space="0" w:color="auto"/>
            <w:bottom w:val="none" w:sz="0" w:space="0" w:color="auto"/>
            <w:right w:val="none" w:sz="0" w:space="0" w:color="auto"/>
          </w:divBdr>
        </w:div>
      </w:divsChild>
    </w:div>
    <w:div w:id="1279220694">
      <w:bodyDiv w:val="1"/>
      <w:marLeft w:val="0"/>
      <w:marRight w:val="0"/>
      <w:marTop w:val="0"/>
      <w:marBottom w:val="0"/>
      <w:divBdr>
        <w:top w:val="none" w:sz="0" w:space="0" w:color="auto"/>
        <w:left w:val="none" w:sz="0" w:space="0" w:color="auto"/>
        <w:bottom w:val="none" w:sz="0" w:space="0" w:color="auto"/>
        <w:right w:val="none" w:sz="0" w:space="0" w:color="auto"/>
      </w:divBdr>
      <w:divsChild>
        <w:div w:id="313997806">
          <w:marLeft w:val="1166"/>
          <w:marRight w:val="0"/>
          <w:marTop w:val="134"/>
          <w:marBottom w:val="0"/>
          <w:divBdr>
            <w:top w:val="none" w:sz="0" w:space="0" w:color="auto"/>
            <w:left w:val="none" w:sz="0" w:space="0" w:color="auto"/>
            <w:bottom w:val="none" w:sz="0" w:space="0" w:color="auto"/>
            <w:right w:val="none" w:sz="0" w:space="0" w:color="auto"/>
          </w:divBdr>
        </w:div>
        <w:div w:id="1896696946">
          <w:marLeft w:val="1166"/>
          <w:marRight w:val="0"/>
          <w:marTop w:val="134"/>
          <w:marBottom w:val="0"/>
          <w:divBdr>
            <w:top w:val="none" w:sz="0" w:space="0" w:color="auto"/>
            <w:left w:val="none" w:sz="0" w:space="0" w:color="auto"/>
            <w:bottom w:val="none" w:sz="0" w:space="0" w:color="auto"/>
            <w:right w:val="none" w:sz="0" w:space="0" w:color="auto"/>
          </w:divBdr>
        </w:div>
        <w:div w:id="1195120467">
          <w:marLeft w:val="1166"/>
          <w:marRight w:val="0"/>
          <w:marTop w:val="134"/>
          <w:marBottom w:val="0"/>
          <w:divBdr>
            <w:top w:val="none" w:sz="0" w:space="0" w:color="auto"/>
            <w:left w:val="none" w:sz="0" w:space="0" w:color="auto"/>
            <w:bottom w:val="none" w:sz="0" w:space="0" w:color="auto"/>
            <w:right w:val="none" w:sz="0" w:space="0" w:color="auto"/>
          </w:divBdr>
        </w:div>
        <w:div w:id="1814103216">
          <w:marLeft w:val="1166"/>
          <w:marRight w:val="0"/>
          <w:marTop w:val="134"/>
          <w:marBottom w:val="0"/>
          <w:divBdr>
            <w:top w:val="none" w:sz="0" w:space="0" w:color="auto"/>
            <w:left w:val="none" w:sz="0" w:space="0" w:color="auto"/>
            <w:bottom w:val="none" w:sz="0" w:space="0" w:color="auto"/>
            <w:right w:val="none" w:sz="0" w:space="0" w:color="auto"/>
          </w:divBdr>
        </w:div>
      </w:divsChild>
    </w:div>
    <w:div w:id="1763605613">
      <w:bodyDiv w:val="1"/>
      <w:marLeft w:val="0"/>
      <w:marRight w:val="0"/>
      <w:marTop w:val="0"/>
      <w:marBottom w:val="0"/>
      <w:divBdr>
        <w:top w:val="none" w:sz="0" w:space="0" w:color="auto"/>
        <w:left w:val="none" w:sz="0" w:space="0" w:color="auto"/>
        <w:bottom w:val="none" w:sz="0" w:space="0" w:color="auto"/>
        <w:right w:val="none" w:sz="0" w:space="0" w:color="auto"/>
      </w:divBdr>
      <w:divsChild>
        <w:div w:id="2088915888">
          <w:marLeft w:val="547"/>
          <w:marRight w:val="0"/>
          <w:marTop w:val="144"/>
          <w:marBottom w:val="0"/>
          <w:divBdr>
            <w:top w:val="none" w:sz="0" w:space="0" w:color="auto"/>
            <w:left w:val="none" w:sz="0" w:space="0" w:color="auto"/>
            <w:bottom w:val="none" w:sz="0" w:space="0" w:color="auto"/>
            <w:right w:val="none" w:sz="0" w:space="0" w:color="auto"/>
          </w:divBdr>
        </w:div>
        <w:div w:id="429398445">
          <w:marLeft w:val="547"/>
          <w:marRight w:val="0"/>
          <w:marTop w:val="144"/>
          <w:marBottom w:val="0"/>
          <w:divBdr>
            <w:top w:val="none" w:sz="0" w:space="0" w:color="auto"/>
            <w:left w:val="none" w:sz="0" w:space="0" w:color="auto"/>
            <w:bottom w:val="none" w:sz="0" w:space="0" w:color="auto"/>
            <w:right w:val="none" w:sz="0" w:space="0" w:color="auto"/>
          </w:divBdr>
        </w:div>
        <w:div w:id="1884366039">
          <w:marLeft w:val="547"/>
          <w:marRight w:val="0"/>
          <w:marTop w:val="144"/>
          <w:marBottom w:val="0"/>
          <w:divBdr>
            <w:top w:val="none" w:sz="0" w:space="0" w:color="auto"/>
            <w:left w:val="none" w:sz="0" w:space="0" w:color="auto"/>
            <w:bottom w:val="none" w:sz="0" w:space="0" w:color="auto"/>
            <w:right w:val="none" w:sz="0" w:space="0" w:color="auto"/>
          </w:divBdr>
        </w:div>
        <w:div w:id="89595158">
          <w:marLeft w:val="547"/>
          <w:marRight w:val="0"/>
          <w:marTop w:val="144"/>
          <w:marBottom w:val="0"/>
          <w:divBdr>
            <w:top w:val="none" w:sz="0" w:space="0" w:color="auto"/>
            <w:left w:val="none" w:sz="0" w:space="0" w:color="auto"/>
            <w:bottom w:val="none" w:sz="0" w:space="0" w:color="auto"/>
            <w:right w:val="none" w:sz="0" w:space="0" w:color="auto"/>
          </w:divBdr>
        </w:div>
      </w:divsChild>
    </w:div>
    <w:div w:id="201819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Rodgers</dc:creator>
  <cp:lastModifiedBy>Lorena Salcedo-Alvarado</cp:lastModifiedBy>
  <cp:revision>2</cp:revision>
  <cp:lastPrinted>2016-07-06T04:56:00Z</cp:lastPrinted>
  <dcterms:created xsi:type="dcterms:W3CDTF">2016-07-07T23:04:00Z</dcterms:created>
  <dcterms:modified xsi:type="dcterms:W3CDTF">2016-07-07T23:04:00Z</dcterms:modified>
</cp:coreProperties>
</file>